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1A6538" w14:textId="77777777" w:rsidR="00C57AF3" w:rsidRDefault="00C57AF3" w:rsidP="00932663">
      <w:pPr>
        <w:pBdr>
          <w:top w:val="single" w:sz="18" w:space="1" w:color="auto"/>
          <w:left w:val="single" w:sz="18" w:space="4" w:color="auto"/>
          <w:bottom w:val="single" w:sz="18" w:space="1" w:color="auto"/>
          <w:right w:val="single" w:sz="18" w:space="4" w:color="auto"/>
        </w:pBdr>
        <w:tabs>
          <w:tab w:val="left" w:pos="720"/>
          <w:tab w:val="left" w:pos="936"/>
          <w:tab w:val="left" w:pos="4104"/>
          <w:tab w:val="left" w:pos="4608"/>
        </w:tabs>
        <w:spacing w:after="0" w:line="240" w:lineRule="auto"/>
        <w:jc w:val="center"/>
        <w:rPr>
          <w:rFonts w:ascii="Times New Roman" w:eastAsia="Times New Roman" w:hAnsi="Times New Roman" w:cs="Times New Roman"/>
          <w:b/>
          <w:sz w:val="36"/>
          <w:szCs w:val="36"/>
        </w:rPr>
      </w:pPr>
    </w:p>
    <w:p w14:paraId="63AA04C3" w14:textId="77777777" w:rsidR="00932663" w:rsidRPr="00932663" w:rsidRDefault="00932663" w:rsidP="00932663">
      <w:pPr>
        <w:pBdr>
          <w:top w:val="single" w:sz="18" w:space="1" w:color="auto"/>
          <w:left w:val="single" w:sz="18" w:space="4" w:color="auto"/>
          <w:bottom w:val="single" w:sz="18" w:space="1" w:color="auto"/>
          <w:right w:val="single" w:sz="18" w:space="4" w:color="auto"/>
        </w:pBdr>
        <w:tabs>
          <w:tab w:val="left" w:pos="720"/>
          <w:tab w:val="left" w:pos="936"/>
          <w:tab w:val="left" w:pos="4104"/>
          <w:tab w:val="left" w:pos="4608"/>
        </w:tabs>
        <w:spacing w:after="0" w:line="240" w:lineRule="auto"/>
        <w:jc w:val="center"/>
        <w:rPr>
          <w:rFonts w:ascii="Times New Roman" w:eastAsia="Times New Roman" w:hAnsi="Times New Roman" w:cs="Times New Roman"/>
          <w:b/>
          <w:sz w:val="36"/>
          <w:szCs w:val="36"/>
        </w:rPr>
      </w:pPr>
      <w:r w:rsidRPr="00932663">
        <w:rPr>
          <w:rFonts w:ascii="Times New Roman" w:eastAsia="Times New Roman" w:hAnsi="Times New Roman" w:cs="Times New Roman"/>
          <w:b/>
          <w:sz w:val="36"/>
          <w:szCs w:val="36"/>
        </w:rPr>
        <w:t>Maryland Department of</w:t>
      </w:r>
    </w:p>
    <w:p w14:paraId="0C858A81" w14:textId="77777777" w:rsidR="00932663" w:rsidRPr="00932663" w:rsidRDefault="00932663" w:rsidP="00932663">
      <w:pPr>
        <w:pBdr>
          <w:top w:val="single" w:sz="18" w:space="1" w:color="auto"/>
          <w:left w:val="single" w:sz="18" w:space="4" w:color="auto"/>
          <w:bottom w:val="single" w:sz="18" w:space="1" w:color="auto"/>
          <w:right w:val="single" w:sz="18" w:space="4" w:color="auto"/>
        </w:pBdr>
        <w:tabs>
          <w:tab w:val="left" w:pos="720"/>
          <w:tab w:val="left" w:pos="936"/>
          <w:tab w:val="left" w:pos="4104"/>
          <w:tab w:val="left" w:pos="4608"/>
        </w:tabs>
        <w:spacing w:after="0" w:line="240" w:lineRule="auto"/>
        <w:jc w:val="center"/>
        <w:rPr>
          <w:rFonts w:ascii="Times New Roman" w:eastAsia="Times New Roman" w:hAnsi="Times New Roman" w:cs="Times New Roman"/>
          <w:b/>
          <w:sz w:val="36"/>
          <w:szCs w:val="36"/>
        </w:rPr>
      </w:pPr>
      <w:r w:rsidRPr="00932663">
        <w:rPr>
          <w:rFonts w:ascii="Times New Roman" w:eastAsia="Times New Roman" w:hAnsi="Times New Roman" w:cs="Times New Roman"/>
          <w:b/>
          <w:sz w:val="36"/>
          <w:szCs w:val="36"/>
        </w:rPr>
        <w:t>Housing and Community Development</w:t>
      </w:r>
    </w:p>
    <w:p w14:paraId="7A1F2C49" w14:textId="77777777" w:rsidR="00932663" w:rsidRDefault="00932663" w:rsidP="00932663">
      <w:pPr>
        <w:pBdr>
          <w:top w:val="single" w:sz="18" w:space="1" w:color="auto"/>
          <w:left w:val="single" w:sz="18" w:space="4" w:color="auto"/>
          <w:bottom w:val="single" w:sz="18" w:space="1" w:color="auto"/>
          <w:right w:val="single" w:sz="18" w:space="4" w:color="auto"/>
        </w:pBdr>
        <w:tabs>
          <w:tab w:val="left" w:pos="720"/>
          <w:tab w:val="left" w:pos="936"/>
          <w:tab w:val="left" w:pos="4104"/>
          <w:tab w:val="left" w:pos="4608"/>
        </w:tabs>
        <w:spacing w:after="0" w:line="240" w:lineRule="auto"/>
        <w:jc w:val="center"/>
        <w:rPr>
          <w:rFonts w:ascii="Times New Roman" w:eastAsia="Times New Roman" w:hAnsi="Times New Roman" w:cs="Times New Roman"/>
          <w:b/>
          <w:sz w:val="36"/>
          <w:szCs w:val="36"/>
        </w:rPr>
      </w:pPr>
    </w:p>
    <w:p w14:paraId="18F2D9EB" w14:textId="77777777" w:rsidR="00932663" w:rsidRDefault="00932663" w:rsidP="00932663">
      <w:pPr>
        <w:pBdr>
          <w:top w:val="single" w:sz="18" w:space="1" w:color="auto"/>
          <w:left w:val="single" w:sz="18" w:space="4" w:color="auto"/>
          <w:bottom w:val="single" w:sz="18" w:space="1" w:color="auto"/>
          <w:right w:val="single" w:sz="18" w:space="4" w:color="auto"/>
        </w:pBdr>
        <w:tabs>
          <w:tab w:val="left" w:pos="720"/>
          <w:tab w:val="left" w:pos="936"/>
          <w:tab w:val="left" w:pos="4104"/>
          <w:tab w:val="left" w:pos="4608"/>
        </w:tabs>
        <w:spacing w:after="0" w:line="240" w:lineRule="auto"/>
        <w:jc w:val="center"/>
        <w:rPr>
          <w:rFonts w:ascii="Times New Roman" w:eastAsia="Times New Roman" w:hAnsi="Times New Roman" w:cs="Times New Roman"/>
          <w:b/>
          <w:sz w:val="36"/>
          <w:szCs w:val="36"/>
        </w:rPr>
      </w:pPr>
    </w:p>
    <w:p w14:paraId="379EC757" w14:textId="77777777" w:rsidR="00932663" w:rsidRDefault="00932663" w:rsidP="00932663">
      <w:pPr>
        <w:pBdr>
          <w:top w:val="single" w:sz="18" w:space="1" w:color="auto"/>
          <w:left w:val="single" w:sz="18" w:space="4" w:color="auto"/>
          <w:bottom w:val="single" w:sz="18" w:space="1" w:color="auto"/>
          <w:right w:val="single" w:sz="18" w:space="4" w:color="auto"/>
        </w:pBdr>
        <w:tabs>
          <w:tab w:val="left" w:pos="720"/>
          <w:tab w:val="left" w:pos="936"/>
          <w:tab w:val="left" w:pos="4104"/>
          <w:tab w:val="left" w:pos="4608"/>
        </w:tabs>
        <w:spacing w:after="0" w:line="240" w:lineRule="auto"/>
        <w:jc w:val="center"/>
        <w:rPr>
          <w:rFonts w:ascii="Times New Roman" w:eastAsia="Times New Roman" w:hAnsi="Times New Roman" w:cs="Times New Roman"/>
          <w:b/>
          <w:sz w:val="36"/>
          <w:szCs w:val="36"/>
        </w:rPr>
      </w:pPr>
    </w:p>
    <w:p w14:paraId="61522C92" w14:textId="77777777" w:rsidR="00932663" w:rsidRPr="00932663" w:rsidRDefault="00932663" w:rsidP="00932663">
      <w:pPr>
        <w:pBdr>
          <w:top w:val="single" w:sz="18" w:space="1" w:color="auto"/>
          <w:left w:val="single" w:sz="18" w:space="4" w:color="auto"/>
          <w:bottom w:val="single" w:sz="18" w:space="1" w:color="auto"/>
          <w:right w:val="single" w:sz="18" w:space="4" w:color="auto"/>
        </w:pBdr>
        <w:tabs>
          <w:tab w:val="left" w:pos="720"/>
          <w:tab w:val="left" w:pos="936"/>
          <w:tab w:val="left" w:pos="4104"/>
          <w:tab w:val="left" w:pos="4608"/>
        </w:tabs>
        <w:spacing w:after="0" w:line="240" w:lineRule="auto"/>
        <w:jc w:val="center"/>
        <w:rPr>
          <w:rFonts w:ascii="Times New Roman" w:eastAsia="Times New Roman" w:hAnsi="Times New Roman" w:cs="Times New Roman"/>
          <w:b/>
          <w:sz w:val="36"/>
          <w:szCs w:val="36"/>
        </w:rPr>
      </w:pPr>
    </w:p>
    <w:p w14:paraId="2884C052" w14:textId="77777777" w:rsidR="00932663" w:rsidRPr="00932663" w:rsidRDefault="00932663" w:rsidP="00932663">
      <w:pPr>
        <w:pBdr>
          <w:top w:val="single" w:sz="18" w:space="1" w:color="auto"/>
          <w:left w:val="single" w:sz="18" w:space="4" w:color="auto"/>
          <w:bottom w:val="single" w:sz="18" w:space="1" w:color="auto"/>
          <w:right w:val="single" w:sz="18" w:space="4" w:color="auto"/>
        </w:pBdr>
        <w:tabs>
          <w:tab w:val="left" w:pos="720"/>
          <w:tab w:val="left" w:pos="936"/>
          <w:tab w:val="left" w:pos="4104"/>
          <w:tab w:val="left" w:pos="4608"/>
        </w:tabs>
        <w:spacing w:after="0" w:line="240" w:lineRule="auto"/>
        <w:jc w:val="center"/>
        <w:rPr>
          <w:rFonts w:ascii="Times New Roman" w:eastAsia="Times New Roman" w:hAnsi="Times New Roman" w:cs="Times New Roman"/>
          <w:b/>
          <w:sz w:val="36"/>
          <w:szCs w:val="36"/>
        </w:rPr>
      </w:pPr>
    </w:p>
    <w:p w14:paraId="07D2D71E" w14:textId="77777777" w:rsidR="00932663" w:rsidRDefault="003371E6" w:rsidP="00932663">
      <w:pPr>
        <w:pBdr>
          <w:top w:val="single" w:sz="18" w:space="1" w:color="auto"/>
          <w:left w:val="single" w:sz="18" w:space="4" w:color="auto"/>
          <w:bottom w:val="single" w:sz="18" w:space="1" w:color="auto"/>
          <w:right w:val="single" w:sz="18" w:space="4" w:color="auto"/>
        </w:pBdr>
        <w:tabs>
          <w:tab w:val="left" w:pos="720"/>
          <w:tab w:val="left" w:pos="936"/>
          <w:tab w:val="left" w:pos="4104"/>
          <w:tab w:val="left" w:pos="4608"/>
        </w:tabs>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State </w:t>
      </w:r>
      <w:r w:rsidR="00932663">
        <w:rPr>
          <w:rFonts w:ascii="Times New Roman" w:eastAsia="Times New Roman" w:hAnsi="Times New Roman" w:cs="Times New Roman"/>
          <w:b/>
          <w:color w:val="000000"/>
          <w:sz w:val="36"/>
          <w:szCs w:val="36"/>
        </w:rPr>
        <w:t xml:space="preserve">Fiscal Year </w:t>
      </w:r>
      <w:r w:rsidR="00C004BC">
        <w:rPr>
          <w:rFonts w:ascii="Times New Roman" w:eastAsia="Times New Roman" w:hAnsi="Times New Roman" w:cs="Times New Roman"/>
          <w:b/>
          <w:color w:val="000000"/>
          <w:sz w:val="36"/>
          <w:szCs w:val="36"/>
        </w:rPr>
        <w:t>2022</w:t>
      </w:r>
      <w:r w:rsidR="00FD191D">
        <w:rPr>
          <w:rFonts w:ascii="Times New Roman" w:eastAsia="Times New Roman" w:hAnsi="Times New Roman" w:cs="Times New Roman"/>
          <w:b/>
          <w:color w:val="000000"/>
          <w:sz w:val="36"/>
          <w:szCs w:val="36"/>
        </w:rPr>
        <w:t xml:space="preserve"> </w:t>
      </w:r>
    </w:p>
    <w:p w14:paraId="3E935EC2" w14:textId="03F4BB9C" w:rsidR="00932663" w:rsidRDefault="00932663" w:rsidP="00932663">
      <w:pPr>
        <w:pBdr>
          <w:top w:val="single" w:sz="18" w:space="1" w:color="auto"/>
          <w:left w:val="single" w:sz="18" w:space="4" w:color="auto"/>
          <w:bottom w:val="single" w:sz="18" w:space="1" w:color="auto"/>
          <w:right w:val="single" w:sz="18" w:space="4" w:color="auto"/>
        </w:pBdr>
        <w:tabs>
          <w:tab w:val="left" w:pos="720"/>
          <w:tab w:val="left" w:pos="936"/>
          <w:tab w:val="left" w:pos="4104"/>
          <w:tab w:val="left" w:pos="4608"/>
        </w:tabs>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Community Services Block Grant </w:t>
      </w:r>
    </w:p>
    <w:p w14:paraId="36A70F8B" w14:textId="5ECDFB0E" w:rsidR="00932663" w:rsidRPr="00932663" w:rsidRDefault="00932663" w:rsidP="00932663">
      <w:pPr>
        <w:pBdr>
          <w:top w:val="single" w:sz="18" w:space="1" w:color="auto"/>
          <w:left w:val="single" w:sz="18" w:space="4" w:color="auto"/>
          <w:bottom w:val="single" w:sz="18" w:space="1" w:color="auto"/>
          <w:right w:val="single" w:sz="18" w:space="4" w:color="auto"/>
        </w:pBdr>
        <w:tabs>
          <w:tab w:val="left" w:pos="720"/>
          <w:tab w:val="left" w:pos="936"/>
          <w:tab w:val="left" w:pos="4104"/>
          <w:tab w:val="left" w:pos="4608"/>
        </w:tabs>
        <w:spacing w:after="0" w:line="240" w:lineRule="auto"/>
        <w:jc w:val="center"/>
        <w:rPr>
          <w:rFonts w:ascii="Times New Roman" w:eastAsia="Times New Roman" w:hAnsi="Times New Roman" w:cs="Times New Roman"/>
          <w:b/>
          <w:sz w:val="36"/>
          <w:szCs w:val="36"/>
        </w:rPr>
      </w:pPr>
      <w:r>
        <w:rPr>
          <w:rFonts w:ascii="Times New Roman" w:eastAsia="Times New Roman" w:hAnsi="Times New Roman" w:cs="Times New Roman"/>
          <w:b/>
          <w:color w:val="000000"/>
          <w:sz w:val="36"/>
          <w:szCs w:val="36"/>
        </w:rPr>
        <w:t>Discretionary Application</w:t>
      </w:r>
    </w:p>
    <w:p w14:paraId="420C23E2" w14:textId="77777777" w:rsidR="00932663" w:rsidRPr="00932663" w:rsidRDefault="00932663" w:rsidP="00932663">
      <w:pPr>
        <w:pBdr>
          <w:top w:val="single" w:sz="18" w:space="1" w:color="auto"/>
          <w:left w:val="single" w:sz="18" w:space="4" w:color="auto"/>
          <w:bottom w:val="single" w:sz="18" w:space="1" w:color="auto"/>
          <w:right w:val="single" w:sz="18" w:space="4" w:color="auto"/>
        </w:pBdr>
        <w:tabs>
          <w:tab w:val="left" w:pos="720"/>
          <w:tab w:val="left" w:pos="936"/>
          <w:tab w:val="left" w:pos="4104"/>
          <w:tab w:val="left" w:pos="4608"/>
        </w:tabs>
        <w:spacing w:after="0" w:line="240" w:lineRule="auto"/>
        <w:jc w:val="center"/>
        <w:rPr>
          <w:rFonts w:ascii="Times New Roman" w:eastAsia="Times New Roman" w:hAnsi="Times New Roman" w:cs="Times New Roman"/>
          <w:b/>
          <w:sz w:val="36"/>
          <w:szCs w:val="36"/>
        </w:rPr>
      </w:pPr>
    </w:p>
    <w:p w14:paraId="66C96D84" w14:textId="77777777" w:rsidR="00932663" w:rsidRPr="00932663" w:rsidRDefault="00932663" w:rsidP="00932663">
      <w:pPr>
        <w:pBdr>
          <w:top w:val="single" w:sz="18" w:space="1" w:color="auto"/>
          <w:left w:val="single" w:sz="18" w:space="4" w:color="auto"/>
          <w:bottom w:val="single" w:sz="18" w:space="1" w:color="auto"/>
          <w:right w:val="single" w:sz="18" w:space="4" w:color="auto"/>
        </w:pBdr>
        <w:tabs>
          <w:tab w:val="left" w:pos="720"/>
          <w:tab w:val="left" w:pos="936"/>
          <w:tab w:val="left" w:pos="4104"/>
          <w:tab w:val="left" w:pos="4608"/>
        </w:tabs>
        <w:spacing w:after="0" w:line="240" w:lineRule="auto"/>
        <w:jc w:val="center"/>
        <w:rPr>
          <w:rFonts w:ascii="Times New Roman" w:eastAsia="Times New Roman" w:hAnsi="Times New Roman" w:cs="Times New Roman"/>
          <w:b/>
          <w:sz w:val="36"/>
          <w:szCs w:val="36"/>
        </w:rPr>
      </w:pPr>
    </w:p>
    <w:p w14:paraId="587B47AE" w14:textId="77777777" w:rsidR="00932663" w:rsidRPr="00932663" w:rsidRDefault="00932663" w:rsidP="00932663">
      <w:pPr>
        <w:pBdr>
          <w:top w:val="single" w:sz="18" w:space="1" w:color="auto"/>
          <w:left w:val="single" w:sz="18" w:space="4" w:color="auto"/>
          <w:bottom w:val="single" w:sz="18" w:space="1" w:color="auto"/>
          <w:right w:val="single" w:sz="18" w:space="4" w:color="auto"/>
        </w:pBdr>
        <w:tabs>
          <w:tab w:val="left" w:pos="720"/>
          <w:tab w:val="left" w:pos="936"/>
          <w:tab w:val="left" w:pos="4104"/>
          <w:tab w:val="left" w:pos="4608"/>
        </w:tabs>
        <w:spacing w:after="0" w:line="240" w:lineRule="auto"/>
        <w:jc w:val="center"/>
        <w:rPr>
          <w:rFonts w:ascii="Times New Roman" w:eastAsia="Times New Roman" w:hAnsi="Times New Roman" w:cs="Times New Roman"/>
          <w:b/>
          <w:sz w:val="36"/>
          <w:szCs w:val="36"/>
        </w:rPr>
      </w:pPr>
    </w:p>
    <w:p w14:paraId="0C79B92D" w14:textId="77777777" w:rsidR="00932663" w:rsidRPr="00932663" w:rsidRDefault="00932663" w:rsidP="00932663">
      <w:pPr>
        <w:pBdr>
          <w:top w:val="single" w:sz="18" w:space="1" w:color="auto"/>
          <w:left w:val="single" w:sz="18" w:space="4" w:color="auto"/>
          <w:bottom w:val="single" w:sz="18" w:space="1" w:color="auto"/>
          <w:right w:val="single" w:sz="18" w:space="4" w:color="auto"/>
        </w:pBdr>
        <w:tabs>
          <w:tab w:val="left" w:pos="720"/>
          <w:tab w:val="left" w:pos="936"/>
          <w:tab w:val="left" w:pos="4104"/>
          <w:tab w:val="left" w:pos="4608"/>
        </w:tabs>
        <w:spacing w:after="0" w:line="240" w:lineRule="auto"/>
        <w:jc w:val="center"/>
        <w:rPr>
          <w:rFonts w:ascii="Times New Roman" w:eastAsia="Times New Roman" w:hAnsi="Times New Roman" w:cs="Times New Roman"/>
          <w:b/>
          <w:sz w:val="36"/>
          <w:szCs w:val="36"/>
        </w:rPr>
      </w:pPr>
    </w:p>
    <w:p w14:paraId="34C1BA75" w14:textId="77777777" w:rsidR="00932663" w:rsidRPr="00932663" w:rsidRDefault="00932663" w:rsidP="00932663">
      <w:pPr>
        <w:pBdr>
          <w:top w:val="single" w:sz="18" w:space="1" w:color="auto"/>
          <w:left w:val="single" w:sz="18" w:space="4" w:color="auto"/>
          <w:bottom w:val="single" w:sz="18" w:space="1" w:color="auto"/>
          <w:right w:val="single" w:sz="18" w:space="4" w:color="auto"/>
        </w:pBdr>
        <w:tabs>
          <w:tab w:val="left" w:pos="720"/>
          <w:tab w:val="left" w:pos="936"/>
          <w:tab w:val="left" w:pos="4104"/>
          <w:tab w:val="left" w:pos="4608"/>
        </w:tabs>
        <w:spacing w:after="0" w:line="240" w:lineRule="auto"/>
        <w:jc w:val="center"/>
        <w:rPr>
          <w:rFonts w:ascii="Times New Roman" w:eastAsia="Times New Roman" w:hAnsi="Times New Roman" w:cs="Times New Roman"/>
          <w:b/>
          <w:sz w:val="36"/>
          <w:szCs w:val="36"/>
        </w:rPr>
      </w:pPr>
    </w:p>
    <w:p w14:paraId="071ADC72" w14:textId="63D9356E" w:rsidR="00932663" w:rsidRPr="00932663" w:rsidRDefault="00932663" w:rsidP="00932663">
      <w:pPr>
        <w:pBdr>
          <w:top w:val="single" w:sz="18" w:space="1" w:color="auto"/>
          <w:left w:val="single" w:sz="18" w:space="4" w:color="auto"/>
          <w:bottom w:val="single" w:sz="18" w:space="1" w:color="auto"/>
          <w:right w:val="single" w:sz="18" w:space="4" w:color="auto"/>
        </w:pBdr>
        <w:tabs>
          <w:tab w:val="left" w:pos="720"/>
          <w:tab w:val="left" w:pos="936"/>
          <w:tab w:val="left" w:pos="4104"/>
          <w:tab w:val="left" w:pos="4608"/>
        </w:tabs>
        <w:spacing w:after="0" w:line="240" w:lineRule="auto"/>
        <w:jc w:val="center"/>
        <w:rPr>
          <w:rFonts w:ascii="Times New Roman" w:eastAsia="Times New Roman" w:hAnsi="Times New Roman" w:cs="Times New Roman"/>
          <w:b/>
          <w:sz w:val="32"/>
          <w:szCs w:val="32"/>
        </w:rPr>
      </w:pPr>
      <w:r w:rsidRPr="00932663">
        <w:rPr>
          <w:rFonts w:ascii="Times New Roman" w:eastAsia="Times New Roman" w:hAnsi="Times New Roman" w:cs="Times New Roman"/>
          <w:b/>
          <w:sz w:val="32"/>
          <w:szCs w:val="32"/>
        </w:rPr>
        <w:t xml:space="preserve">Due Date: </w:t>
      </w:r>
      <w:r w:rsidR="007C5BD7">
        <w:rPr>
          <w:rFonts w:ascii="Times New Roman" w:eastAsia="Times New Roman" w:hAnsi="Times New Roman" w:cs="Times New Roman"/>
          <w:b/>
          <w:sz w:val="32"/>
          <w:szCs w:val="32"/>
        </w:rPr>
        <w:t xml:space="preserve">May </w:t>
      </w:r>
      <w:r w:rsidR="00A71005">
        <w:rPr>
          <w:rFonts w:ascii="Times New Roman" w:eastAsia="Times New Roman" w:hAnsi="Times New Roman" w:cs="Times New Roman"/>
          <w:b/>
          <w:sz w:val="32"/>
          <w:szCs w:val="32"/>
        </w:rPr>
        <w:t>14</w:t>
      </w:r>
      <w:r w:rsidR="007C5BD7">
        <w:rPr>
          <w:rFonts w:ascii="Times New Roman" w:eastAsia="Times New Roman" w:hAnsi="Times New Roman" w:cs="Times New Roman"/>
          <w:b/>
          <w:sz w:val="32"/>
          <w:szCs w:val="32"/>
        </w:rPr>
        <w:t>, 2021</w:t>
      </w:r>
    </w:p>
    <w:p w14:paraId="2C87AEE6" w14:textId="77777777" w:rsidR="00932663" w:rsidRPr="00932663" w:rsidRDefault="00932663" w:rsidP="00932663">
      <w:pPr>
        <w:pBdr>
          <w:top w:val="single" w:sz="18" w:space="1" w:color="auto"/>
          <w:left w:val="single" w:sz="18" w:space="4" w:color="auto"/>
          <w:bottom w:val="single" w:sz="18" w:space="1" w:color="auto"/>
          <w:right w:val="single" w:sz="18" w:space="4" w:color="auto"/>
        </w:pBdr>
        <w:tabs>
          <w:tab w:val="left" w:pos="720"/>
          <w:tab w:val="left" w:pos="936"/>
          <w:tab w:val="left" w:pos="4104"/>
          <w:tab w:val="left" w:pos="4608"/>
        </w:tabs>
        <w:spacing w:after="0" w:line="240" w:lineRule="auto"/>
        <w:jc w:val="center"/>
        <w:rPr>
          <w:rFonts w:ascii="Times New Roman" w:eastAsia="Times New Roman" w:hAnsi="Times New Roman" w:cs="Times New Roman"/>
          <w:b/>
          <w:sz w:val="32"/>
          <w:szCs w:val="32"/>
        </w:rPr>
      </w:pPr>
    </w:p>
    <w:p w14:paraId="6C4D6AD8" w14:textId="77777777" w:rsidR="00932663" w:rsidRPr="00932663" w:rsidRDefault="00932663" w:rsidP="00932663">
      <w:pPr>
        <w:pBdr>
          <w:top w:val="single" w:sz="18" w:space="1" w:color="auto"/>
          <w:left w:val="single" w:sz="18" w:space="4" w:color="auto"/>
          <w:bottom w:val="single" w:sz="18" w:space="1" w:color="auto"/>
          <w:right w:val="single" w:sz="18" w:space="4" w:color="auto"/>
        </w:pBdr>
        <w:tabs>
          <w:tab w:val="left" w:pos="720"/>
          <w:tab w:val="left" w:pos="936"/>
          <w:tab w:val="left" w:pos="4104"/>
          <w:tab w:val="left" w:pos="4608"/>
        </w:tabs>
        <w:spacing w:after="0" w:line="240" w:lineRule="auto"/>
        <w:jc w:val="center"/>
        <w:rPr>
          <w:rFonts w:ascii="Times New Roman" w:eastAsia="Times New Roman" w:hAnsi="Times New Roman" w:cs="Times New Roman"/>
          <w:b/>
          <w:sz w:val="32"/>
          <w:szCs w:val="32"/>
        </w:rPr>
      </w:pPr>
      <w:r w:rsidRPr="00932663">
        <w:rPr>
          <w:rFonts w:ascii="Times New Roman" w:eastAsia="Times New Roman" w:hAnsi="Times New Roman" w:cs="Times New Roman"/>
          <w:b/>
          <w:sz w:val="32"/>
          <w:szCs w:val="32"/>
        </w:rPr>
        <w:t>Division of Neighborhood Revitalization</w:t>
      </w:r>
    </w:p>
    <w:p w14:paraId="7108D0A2" w14:textId="77777777" w:rsidR="00932663" w:rsidRPr="00932663" w:rsidRDefault="00932663" w:rsidP="00932663">
      <w:pPr>
        <w:pBdr>
          <w:top w:val="single" w:sz="18" w:space="1" w:color="auto"/>
          <w:left w:val="single" w:sz="18" w:space="4" w:color="auto"/>
          <w:bottom w:val="single" w:sz="18" w:space="1" w:color="auto"/>
          <w:right w:val="single" w:sz="18" w:space="4" w:color="auto"/>
        </w:pBdr>
        <w:tabs>
          <w:tab w:val="left" w:pos="720"/>
          <w:tab w:val="left" w:pos="936"/>
          <w:tab w:val="left" w:pos="4104"/>
          <w:tab w:val="left" w:pos="4608"/>
        </w:tabs>
        <w:spacing w:after="0" w:line="240" w:lineRule="auto"/>
        <w:jc w:val="center"/>
        <w:rPr>
          <w:rFonts w:ascii="Times New Roman" w:eastAsia="Times New Roman" w:hAnsi="Times New Roman" w:cs="Times New Roman"/>
          <w:b/>
          <w:sz w:val="32"/>
          <w:szCs w:val="32"/>
        </w:rPr>
      </w:pPr>
      <w:r w:rsidRPr="00932663">
        <w:rPr>
          <w:rFonts w:ascii="Times New Roman" w:eastAsia="Times New Roman" w:hAnsi="Times New Roman" w:cs="Times New Roman"/>
          <w:b/>
          <w:sz w:val="32"/>
          <w:szCs w:val="32"/>
        </w:rPr>
        <w:t>7800 Harkins Road</w:t>
      </w:r>
    </w:p>
    <w:p w14:paraId="7A38D3E7" w14:textId="77777777" w:rsidR="00932663" w:rsidRPr="00932663" w:rsidRDefault="00932663" w:rsidP="00932663">
      <w:pPr>
        <w:pBdr>
          <w:top w:val="single" w:sz="18" w:space="1" w:color="auto"/>
          <w:left w:val="single" w:sz="18" w:space="4" w:color="auto"/>
          <w:bottom w:val="single" w:sz="18" w:space="1" w:color="auto"/>
          <w:right w:val="single" w:sz="18" w:space="4" w:color="auto"/>
        </w:pBdr>
        <w:tabs>
          <w:tab w:val="left" w:pos="720"/>
          <w:tab w:val="left" w:pos="936"/>
          <w:tab w:val="left" w:pos="4104"/>
          <w:tab w:val="left" w:pos="4608"/>
        </w:tabs>
        <w:spacing w:after="0" w:line="240" w:lineRule="auto"/>
        <w:jc w:val="center"/>
        <w:rPr>
          <w:rFonts w:ascii="Times New Roman" w:eastAsia="Times New Roman" w:hAnsi="Times New Roman" w:cs="Times New Roman"/>
          <w:b/>
          <w:sz w:val="32"/>
          <w:szCs w:val="32"/>
        </w:rPr>
      </w:pPr>
      <w:r w:rsidRPr="00932663">
        <w:rPr>
          <w:rFonts w:ascii="Times New Roman" w:eastAsia="Times New Roman" w:hAnsi="Times New Roman" w:cs="Times New Roman"/>
          <w:b/>
          <w:sz w:val="32"/>
          <w:szCs w:val="32"/>
        </w:rPr>
        <w:t>Lanham, Maryland 20706</w:t>
      </w:r>
    </w:p>
    <w:p w14:paraId="71264B43" w14:textId="32DB9D60" w:rsidR="00932663" w:rsidRDefault="00932663" w:rsidP="00932663">
      <w:pPr>
        <w:pBdr>
          <w:top w:val="single" w:sz="18" w:space="1" w:color="auto"/>
          <w:left w:val="single" w:sz="18" w:space="4" w:color="auto"/>
          <w:bottom w:val="single" w:sz="18" w:space="1" w:color="auto"/>
          <w:right w:val="single" w:sz="18" w:space="4" w:color="auto"/>
        </w:pBdr>
        <w:tabs>
          <w:tab w:val="left" w:pos="720"/>
          <w:tab w:val="left" w:pos="936"/>
          <w:tab w:val="left" w:pos="4104"/>
          <w:tab w:val="left" w:pos="4608"/>
        </w:tabs>
        <w:spacing w:after="0" w:line="240" w:lineRule="auto"/>
        <w:jc w:val="center"/>
        <w:rPr>
          <w:rFonts w:ascii="Times New Roman" w:eastAsia="Times New Roman" w:hAnsi="Times New Roman" w:cs="Times New Roman"/>
          <w:b/>
          <w:sz w:val="32"/>
          <w:szCs w:val="32"/>
        </w:rPr>
      </w:pPr>
      <w:r w:rsidRPr="00932663">
        <w:rPr>
          <w:rFonts w:ascii="Times New Roman" w:eastAsia="Times New Roman" w:hAnsi="Times New Roman" w:cs="Times New Roman"/>
          <w:b/>
          <w:sz w:val="32"/>
          <w:szCs w:val="32"/>
        </w:rPr>
        <w:t>301-429-7525</w:t>
      </w:r>
    </w:p>
    <w:p w14:paraId="2E3129EB" w14:textId="0E8F7319" w:rsidR="007C5BD7" w:rsidRDefault="007C5BD7" w:rsidP="00932663">
      <w:pPr>
        <w:pBdr>
          <w:top w:val="single" w:sz="18" w:space="1" w:color="auto"/>
          <w:left w:val="single" w:sz="18" w:space="4" w:color="auto"/>
          <w:bottom w:val="single" w:sz="18" w:space="1" w:color="auto"/>
          <w:right w:val="single" w:sz="18" w:space="4" w:color="auto"/>
        </w:pBdr>
        <w:tabs>
          <w:tab w:val="left" w:pos="720"/>
          <w:tab w:val="left" w:pos="936"/>
          <w:tab w:val="left" w:pos="4104"/>
          <w:tab w:val="left" w:pos="4608"/>
        </w:tabs>
        <w:spacing w:after="0" w:line="240" w:lineRule="auto"/>
        <w:jc w:val="center"/>
        <w:rPr>
          <w:rFonts w:ascii="Times New Roman" w:eastAsia="Times New Roman" w:hAnsi="Times New Roman" w:cs="Times New Roman"/>
          <w:b/>
          <w:sz w:val="32"/>
          <w:szCs w:val="32"/>
        </w:rPr>
      </w:pPr>
    </w:p>
    <w:p w14:paraId="303F3583" w14:textId="77777777" w:rsidR="007C5BD7" w:rsidRDefault="007C5BD7" w:rsidP="00932663">
      <w:pPr>
        <w:pBdr>
          <w:top w:val="single" w:sz="18" w:space="1" w:color="auto"/>
          <w:left w:val="single" w:sz="18" w:space="4" w:color="auto"/>
          <w:bottom w:val="single" w:sz="18" w:space="1" w:color="auto"/>
          <w:right w:val="single" w:sz="18" w:space="4" w:color="auto"/>
        </w:pBdr>
        <w:tabs>
          <w:tab w:val="left" w:pos="720"/>
          <w:tab w:val="left" w:pos="936"/>
          <w:tab w:val="left" w:pos="4104"/>
          <w:tab w:val="left" w:pos="4608"/>
        </w:tabs>
        <w:spacing w:after="0" w:line="240" w:lineRule="auto"/>
        <w:jc w:val="center"/>
        <w:rPr>
          <w:rFonts w:ascii="Times New Roman" w:eastAsia="Times New Roman" w:hAnsi="Times New Roman" w:cs="Times New Roman"/>
          <w:b/>
          <w:sz w:val="32"/>
          <w:szCs w:val="32"/>
        </w:rPr>
      </w:pPr>
    </w:p>
    <w:p w14:paraId="4179EF1F" w14:textId="7DD754F2" w:rsidR="007C5BD7" w:rsidRDefault="007C5BD7" w:rsidP="00932663">
      <w:pPr>
        <w:pBdr>
          <w:top w:val="single" w:sz="18" w:space="1" w:color="auto"/>
          <w:left w:val="single" w:sz="18" w:space="4" w:color="auto"/>
          <w:bottom w:val="single" w:sz="18" w:space="1" w:color="auto"/>
          <w:right w:val="single" w:sz="18" w:space="4" w:color="auto"/>
        </w:pBdr>
        <w:tabs>
          <w:tab w:val="left" w:pos="720"/>
          <w:tab w:val="left" w:pos="936"/>
          <w:tab w:val="left" w:pos="4104"/>
          <w:tab w:val="left" w:pos="4608"/>
        </w:tabs>
        <w:spacing w:after="0" w:line="240" w:lineRule="auto"/>
        <w:jc w:val="center"/>
        <w:rPr>
          <w:rFonts w:ascii="Times New Roman" w:eastAsia="Times New Roman" w:hAnsi="Times New Roman" w:cs="Times New Roman"/>
          <w:b/>
          <w:sz w:val="32"/>
          <w:szCs w:val="32"/>
        </w:rPr>
      </w:pPr>
    </w:p>
    <w:p w14:paraId="48E2BC34" w14:textId="3D5AED22" w:rsidR="007C5BD7" w:rsidRDefault="007C5BD7" w:rsidP="00932663">
      <w:pPr>
        <w:pBdr>
          <w:top w:val="single" w:sz="18" w:space="1" w:color="auto"/>
          <w:left w:val="single" w:sz="18" w:space="4" w:color="auto"/>
          <w:bottom w:val="single" w:sz="18" w:space="1" w:color="auto"/>
          <w:right w:val="single" w:sz="18" w:space="4" w:color="auto"/>
        </w:pBdr>
        <w:tabs>
          <w:tab w:val="left" w:pos="720"/>
          <w:tab w:val="left" w:pos="936"/>
          <w:tab w:val="left" w:pos="4104"/>
          <w:tab w:val="left" w:pos="4608"/>
        </w:tabs>
        <w:spacing w:after="0" w:line="240" w:lineRule="auto"/>
        <w:jc w:val="center"/>
        <w:rPr>
          <w:rFonts w:ascii="Times New Roman" w:eastAsia="Times New Roman" w:hAnsi="Times New Roman" w:cs="Times New Roman"/>
          <w:b/>
          <w:sz w:val="32"/>
          <w:szCs w:val="32"/>
        </w:rPr>
      </w:pPr>
    </w:p>
    <w:p w14:paraId="6D9A8031" w14:textId="77777777" w:rsidR="00932663" w:rsidRPr="00932663" w:rsidRDefault="00932663" w:rsidP="00932663">
      <w:pPr>
        <w:pBdr>
          <w:top w:val="single" w:sz="18" w:space="1" w:color="auto"/>
          <w:left w:val="single" w:sz="18" w:space="4" w:color="auto"/>
          <w:bottom w:val="single" w:sz="18" w:space="1" w:color="auto"/>
          <w:right w:val="single" w:sz="18" w:space="4" w:color="auto"/>
        </w:pBdr>
        <w:tabs>
          <w:tab w:val="left" w:pos="720"/>
          <w:tab w:val="left" w:pos="936"/>
          <w:tab w:val="left" w:pos="4104"/>
          <w:tab w:val="left" w:pos="4608"/>
        </w:tabs>
        <w:spacing w:after="0" w:line="240" w:lineRule="auto"/>
        <w:rPr>
          <w:rFonts w:ascii="Times New Roman" w:eastAsia="Times New Roman" w:hAnsi="Times New Roman" w:cs="Times New Roman"/>
          <w:sz w:val="24"/>
          <w:szCs w:val="20"/>
        </w:rPr>
      </w:pPr>
    </w:p>
    <w:p w14:paraId="5B34C798" w14:textId="77777777" w:rsidR="00932663" w:rsidRPr="00932663" w:rsidRDefault="00006100" w:rsidP="00932663">
      <w:pPr>
        <w:pBdr>
          <w:top w:val="single" w:sz="18" w:space="1" w:color="auto"/>
          <w:left w:val="single" w:sz="18" w:space="4" w:color="auto"/>
          <w:bottom w:val="single" w:sz="18" w:space="1" w:color="auto"/>
          <w:right w:val="single" w:sz="18" w:space="4" w:color="auto"/>
        </w:pBdr>
        <w:tabs>
          <w:tab w:val="left" w:pos="720"/>
          <w:tab w:val="left" w:pos="936"/>
          <w:tab w:val="left" w:pos="4104"/>
          <w:tab w:val="left" w:pos="4608"/>
        </w:tabs>
        <w:spacing w:after="0" w:line="240" w:lineRule="auto"/>
        <w:rPr>
          <w:rFonts w:ascii="Times New Roman" w:eastAsia="Times New Roman" w:hAnsi="Times New Roman" w:cs="Times New Roman"/>
          <w:sz w:val="24"/>
          <w:szCs w:val="20"/>
        </w:rPr>
      </w:pPr>
      <w:r>
        <w:rPr>
          <w:noProof/>
        </w:rPr>
        <w:drawing>
          <wp:anchor distT="0" distB="0" distL="114300" distR="114300" simplePos="0" relativeHeight="251673600" behindDoc="0" locked="0" layoutInCell="1" allowOverlap="1" wp14:anchorId="0E6DF0B1" wp14:editId="2AB77278">
            <wp:simplePos x="0" y="0"/>
            <wp:positionH relativeFrom="column">
              <wp:posOffset>4206240</wp:posOffset>
            </wp:positionH>
            <wp:positionV relativeFrom="paragraph">
              <wp:posOffset>99695</wp:posOffset>
            </wp:positionV>
            <wp:extent cx="923290" cy="740410"/>
            <wp:effectExtent l="0" t="0" r="0" b="2540"/>
            <wp:wrapNone/>
            <wp:docPr id="1" name="Picture 1" descr="C:\Users\fraser\Downloads\DHCD_primary_rgb_300p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raser\Downloads\DHCD_primary_rgb_300ppi.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23290" cy="740410"/>
                    </a:xfrm>
                    <a:prstGeom prst="rect">
                      <a:avLst/>
                    </a:prstGeom>
                    <a:noFill/>
                    <a:ln>
                      <a:noFill/>
                    </a:ln>
                  </pic:spPr>
                </pic:pic>
              </a:graphicData>
            </a:graphic>
            <wp14:sizeRelH relativeFrom="page">
              <wp14:pctWidth>0</wp14:pctWidth>
            </wp14:sizeRelH>
            <wp14:sizeRelV relativeFrom="page">
              <wp14:pctHeight>0</wp14:pctHeight>
            </wp14:sizeRelV>
          </wp:anchor>
        </w:drawing>
      </w:r>
      <w:r w:rsidR="00932663" w:rsidRPr="00932663">
        <w:rPr>
          <w:rFonts w:ascii="Times New Roman" w:eastAsia="Times New Roman" w:hAnsi="Times New Roman" w:cs="Times New Roman"/>
          <w:noProof/>
          <w:sz w:val="24"/>
          <w:szCs w:val="20"/>
        </w:rPr>
        <w:drawing>
          <wp:anchor distT="0" distB="0" distL="114300" distR="114300" simplePos="0" relativeHeight="251660288" behindDoc="0" locked="0" layoutInCell="1" allowOverlap="1" wp14:anchorId="5AAF39F6" wp14:editId="0F4F8071">
            <wp:simplePos x="0" y="0"/>
            <wp:positionH relativeFrom="column">
              <wp:posOffset>635635</wp:posOffset>
            </wp:positionH>
            <wp:positionV relativeFrom="paragraph">
              <wp:posOffset>80010</wp:posOffset>
            </wp:positionV>
            <wp:extent cx="1709420" cy="731520"/>
            <wp:effectExtent l="0" t="0" r="508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09420" cy="7315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2D9EC5C" w14:textId="77777777" w:rsidR="00932663" w:rsidRPr="00932663" w:rsidRDefault="00932663" w:rsidP="00932663">
      <w:pPr>
        <w:pBdr>
          <w:top w:val="single" w:sz="18" w:space="1" w:color="auto"/>
          <w:left w:val="single" w:sz="18" w:space="4" w:color="auto"/>
          <w:bottom w:val="single" w:sz="18" w:space="1" w:color="auto"/>
          <w:right w:val="single" w:sz="18" w:space="4" w:color="auto"/>
        </w:pBdr>
        <w:tabs>
          <w:tab w:val="left" w:pos="720"/>
          <w:tab w:val="left" w:pos="936"/>
          <w:tab w:val="left" w:pos="4104"/>
          <w:tab w:val="left" w:pos="4608"/>
        </w:tabs>
        <w:spacing w:after="0" w:line="240" w:lineRule="auto"/>
        <w:rPr>
          <w:rFonts w:ascii="Times New Roman" w:eastAsia="Times New Roman" w:hAnsi="Times New Roman" w:cs="Times New Roman"/>
          <w:sz w:val="24"/>
          <w:szCs w:val="20"/>
        </w:rPr>
      </w:pPr>
    </w:p>
    <w:p w14:paraId="4D4D4C9A" w14:textId="77777777" w:rsidR="00932663" w:rsidRPr="00932663" w:rsidRDefault="00932663" w:rsidP="00932663">
      <w:pPr>
        <w:pBdr>
          <w:top w:val="single" w:sz="18" w:space="1" w:color="auto"/>
          <w:left w:val="single" w:sz="18" w:space="4" w:color="auto"/>
          <w:bottom w:val="single" w:sz="18" w:space="1" w:color="auto"/>
          <w:right w:val="single" w:sz="18" w:space="4" w:color="auto"/>
        </w:pBdr>
        <w:tabs>
          <w:tab w:val="left" w:pos="720"/>
          <w:tab w:val="left" w:pos="936"/>
          <w:tab w:val="left" w:pos="4104"/>
          <w:tab w:val="left" w:pos="4608"/>
        </w:tabs>
        <w:spacing w:after="0" w:line="240" w:lineRule="auto"/>
        <w:rPr>
          <w:rFonts w:ascii="Times New Roman" w:eastAsia="Times New Roman" w:hAnsi="Times New Roman" w:cs="Times New Roman"/>
          <w:sz w:val="24"/>
          <w:szCs w:val="20"/>
        </w:rPr>
      </w:pPr>
    </w:p>
    <w:p w14:paraId="29809F37" w14:textId="77777777" w:rsidR="00932663" w:rsidRPr="00932663" w:rsidRDefault="00932663" w:rsidP="00932663">
      <w:pPr>
        <w:pBdr>
          <w:top w:val="single" w:sz="18" w:space="1" w:color="auto"/>
          <w:left w:val="single" w:sz="18" w:space="4" w:color="auto"/>
          <w:bottom w:val="single" w:sz="18" w:space="1" w:color="auto"/>
          <w:right w:val="single" w:sz="18" w:space="4" w:color="auto"/>
        </w:pBdr>
        <w:tabs>
          <w:tab w:val="left" w:pos="720"/>
          <w:tab w:val="left" w:pos="936"/>
          <w:tab w:val="left" w:pos="4104"/>
          <w:tab w:val="left" w:pos="4608"/>
        </w:tabs>
        <w:spacing w:after="0" w:line="240" w:lineRule="auto"/>
        <w:rPr>
          <w:rFonts w:ascii="Times New Roman" w:eastAsia="Times New Roman" w:hAnsi="Times New Roman" w:cs="Times New Roman"/>
          <w:sz w:val="24"/>
          <w:szCs w:val="20"/>
        </w:rPr>
      </w:pPr>
    </w:p>
    <w:p w14:paraId="4668D0B4" w14:textId="7CFEED42" w:rsidR="00932663" w:rsidRPr="00932663" w:rsidRDefault="007C5BD7" w:rsidP="00932663">
      <w:pPr>
        <w:pBdr>
          <w:top w:val="single" w:sz="18" w:space="1" w:color="auto"/>
          <w:left w:val="single" w:sz="18" w:space="4" w:color="auto"/>
          <w:bottom w:val="single" w:sz="18" w:space="1" w:color="auto"/>
          <w:right w:val="single" w:sz="18" w:space="4" w:color="auto"/>
        </w:pBdr>
        <w:tabs>
          <w:tab w:val="left" w:pos="720"/>
          <w:tab w:val="left" w:pos="936"/>
          <w:tab w:val="left" w:pos="4104"/>
          <w:tab w:val="left" w:pos="4608"/>
        </w:tabs>
        <w:spacing w:after="0" w:line="240" w:lineRule="auto"/>
        <w:rPr>
          <w:rFonts w:ascii="Times New Roman" w:eastAsia="Times New Roman" w:hAnsi="Times New Roman" w:cs="Times New Roman"/>
          <w:sz w:val="24"/>
          <w:szCs w:val="20"/>
        </w:rPr>
      </w:pPr>
      <w:r w:rsidRPr="001005E5">
        <w:rPr>
          <w:rFonts w:ascii="Times New Roman" w:eastAsia="Times New Roman" w:hAnsi="Times New Roman" w:cs="Times New Roman"/>
          <w:noProof/>
          <w:sz w:val="24"/>
          <w:szCs w:val="20"/>
        </w:rPr>
        <mc:AlternateContent>
          <mc:Choice Requires="wps">
            <w:drawing>
              <wp:anchor distT="0" distB="0" distL="114300" distR="114300" simplePos="0" relativeHeight="251668480" behindDoc="0" locked="0" layoutInCell="1" allowOverlap="1" wp14:anchorId="77FF1C01" wp14:editId="5AE0EBB8">
                <wp:simplePos x="0" y="0"/>
                <wp:positionH relativeFrom="margin">
                  <wp:align>right</wp:align>
                </wp:positionH>
                <wp:positionV relativeFrom="paragraph">
                  <wp:posOffset>135534</wp:posOffset>
                </wp:positionV>
                <wp:extent cx="1321664" cy="1403985"/>
                <wp:effectExtent l="0" t="0" r="0" b="889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1664" cy="1403985"/>
                        </a:xfrm>
                        <a:prstGeom prst="rect">
                          <a:avLst/>
                        </a:prstGeom>
                        <a:solidFill>
                          <a:srgbClr val="FFFFFF"/>
                        </a:solidFill>
                        <a:ln w="9525">
                          <a:noFill/>
                          <a:miter lim="800000"/>
                          <a:headEnd/>
                          <a:tailEnd/>
                        </a:ln>
                      </wps:spPr>
                      <wps:txbx>
                        <w:txbxContent>
                          <w:p w14:paraId="72BB12F5" w14:textId="62EB202A" w:rsidR="00C004BC" w:rsidRPr="003D1A83" w:rsidRDefault="007C5BD7" w:rsidP="003D1A83">
                            <w:pPr>
                              <w:pStyle w:val="NoSpacing"/>
                              <w:jc w:val="center"/>
                              <w:rPr>
                                <w:rFonts w:ascii="Times New Roman" w:hAnsi="Times New Roman" w:cs="Times New Roman"/>
                                <w:b/>
                                <w:sz w:val="16"/>
                                <w:szCs w:val="16"/>
                              </w:rPr>
                            </w:pPr>
                            <w:r>
                              <w:rPr>
                                <w:rFonts w:ascii="Times New Roman" w:hAnsi="Times New Roman" w:cs="Times New Roman"/>
                                <w:b/>
                                <w:sz w:val="16"/>
                                <w:szCs w:val="16"/>
                              </w:rPr>
                              <w:t xml:space="preserve">OWEN </w:t>
                            </w:r>
                            <w:proofErr w:type="spellStart"/>
                            <w:r>
                              <w:rPr>
                                <w:rFonts w:ascii="Times New Roman" w:hAnsi="Times New Roman" w:cs="Times New Roman"/>
                                <w:b/>
                                <w:sz w:val="16"/>
                                <w:szCs w:val="16"/>
                              </w:rPr>
                              <w:t>McEVOY</w:t>
                            </w:r>
                            <w:proofErr w:type="spellEnd"/>
                          </w:p>
                          <w:p w14:paraId="0DD33BD1" w14:textId="4007C3CD" w:rsidR="00C004BC" w:rsidRPr="001005E5" w:rsidRDefault="007C5BD7" w:rsidP="003D1A83">
                            <w:pPr>
                              <w:pStyle w:val="NoSpacing"/>
                              <w:jc w:val="center"/>
                            </w:pPr>
                            <w:r>
                              <w:rPr>
                                <w:rFonts w:ascii="Times New Roman" w:hAnsi="Times New Roman" w:cs="Times New Roman"/>
                                <w:b/>
                                <w:sz w:val="16"/>
                                <w:szCs w:val="16"/>
                              </w:rPr>
                              <w:t xml:space="preserve">DEPUTY </w:t>
                            </w:r>
                            <w:r w:rsidR="00C004BC">
                              <w:rPr>
                                <w:rFonts w:ascii="Times New Roman" w:hAnsi="Times New Roman" w:cs="Times New Roman"/>
                                <w:b/>
                                <w:sz w:val="16"/>
                                <w:szCs w:val="16"/>
                              </w:rPr>
                              <w:t>SECRETARY</w:t>
                            </w:r>
                            <w:r w:rsidR="00C004BC" w:rsidRPr="003D1A83">
                              <w:rPr>
                                <w:rFonts w:ascii="Times New Roman" w:hAnsi="Times New Roman" w:cs="Times New Roman"/>
                                <w:b/>
                                <w:sz w:val="16"/>
                                <w:szCs w:val="16"/>
                              </w:rPr>
                              <w:t xml:space="preserve"> </w:t>
                            </w:r>
                            <w:r w:rsidR="00C004BC">
                              <w:rPr>
                                <w:rFonts w:ascii="Times New Roman" w:hAnsi="Times New Roman" w:cs="Times New Roman"/>
                                <w:b/>
                                <w:sz w:val="16"/>
                                <w:szCs w:val="16"/>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7FF1C01" id="_x0000_t202" coordsize="21600,21600" o:spt="202" path="m,l,21600r21600,l21600,xe">
                <v:stroke joinstyle="miter"/>
                <v:path gradientshapeok="t" o:connecttype="rect"/>
              </v:shapetype>
              <v:shape id="Text Box 2" o:spid="_x0000_s1026" type="#_x0000_t202" style="position:absolute;margin-left:52.85pt;margin-top:10.65pt;width:104.05pt;height:110.55pt;z-index:251668480;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" stroked="f">
                <v:textbox style="mso-fit-shape-to-text:t">
                  <w:txbxContent>
                    <w:p w14:paraId="72BB12F5" w14:textId="62EB202A" w:rsidR="00C004BC" w:rsidRPr="003D1A83" w:rsidRDefault="007C5BD7" w:rsidP="003D1A83">
                      <w:pPr>
                        <w:pStyle w:val="NoSpacing"/>
                        <w:jc w:val="center"/>
                        <w:rPr>
                          <w:rFonts w:ascii="Times New Roman" w:hAnsi="Times New Roman" w:cs="Times New Roman"/>
                          <w:b/>
                          <w:sz w:val="16"/>
                          <w:szCs w:val="16"/>
                        </w:rPr>
                      </w:pPr>
                      <w:r>
                        <w:rPr>
                          <w:rFonts w:ascii="Times New Roman" w:hAnsi="Times New Roman" w:cs="Times New Roman"/>
                          <w:b/>
                          <w:sz w:val="16"/>
                          <w:szCs w:val="16"/>
                        </w:rPr>
                        <w:t xml:space="preserve">OWEN </w:t>
                      </w:r>
                      <w:proofErr w:type="spellStart"/>
                      <w:r>
                        <w:rPr>
                          <w:rFonts w:ascii="Times New Roman" w:hAnsi="Times New Roman" w:cs="Times New Roman"/>
                          <w:b/>
                          <w:sz w:val="16"/>
                          <w:szCs w:val="16"/>
                        </w:rPr>
                        <w:t>McEVOY</w:t>
                      </w:r>
                      <w:proofErr w:type="spellEnd"/>
                    </w:p>
                    <w:p w14:paraId="0DD33BD1" w14:textId="4007C3CD" w:rsidR="00C004BC" w:rsidRPr="001005E5" w:rsidRDefault="007C5BD7" w:rsidP="003D1A83">
                      <w:pPr>
                        <w:pStyle w:val="NoSpacing"/>
                        <w:jc w:val="center"/>
                      </w:pPr>
                      <w:r>
                        <w:rPr>
                          <w:rFonts w:ascii="Times New Roman" w:hAnsi="Times New Roman" w:cs="Times New Roman"/>
                          <w:b/>
                          <w:sz w:val="16"/>
                          <w:szCs w:val="16"/>
                        </w:rPr>
                        <w:t xml:space="preserve">DEPUTY </w:t>
                      </w:r>
                      <w:r w:rsidR="00C004BC">
                        <w:rPr>
                          <w:rFonts w:ascii="Times New Roman" w:hAnsi="Times New Roman" w:cs="Times New Roman"/>
                          <w:b/>
                          <w:sz w:val="16"/>
                          <w:szCs w:val="16"/>
                        </w:rPr>
                        <w:t>SECRETARY</w:t>
                      </w:r>
                      <w:r w:rsidR="00C004BC" w:rsidRPr="003D1A83">
                        <w:rPr>
                          <w:rFonts w:ascii="Times New Roman" w:hAnsi="Times New Roman" w:cs="Times New Roman"/>
                          <w:b/>
                          <w:sz w:val="16"/>
                          <w:szCs w:val="16"/>
                        </w:rPr>
                        <w:t xml:space="preserve"> </w:t>
                      </w:r>
                      <w:r w:rsidR="00C004BC">
                        <w:rPr>
                          <w:rFonts w:ascii="Times New Roman" w:hAnsi="Times New Roman" w:cs="Times New Roman"/>
                          <w:b/>
                          <w:sz w:val="16"/>
                          <w:szCs w:val="16"/>
                        </w:rPr>
                        <w:t xml:space="preserve">                      </w:t>
                      </w:r>
                    </w:p>
                  </w:txbxContent>
                </v:textbox>
                <w10:wrap anchorx="margin"/>
              </v:shape>
            </w:pict>
          </mc:Fallback>
        </mc:AlternateContent>
      </w:r>
      <w:r w:rsidRPr="001005E5">
        <w:rPr>
          <w:rFonts w:ascii="Times New Roman" w:eastAsia="Times New Roman" w:hAnsi="Times New Roman" w:cs="Times New Roman"/>
          <w:noProof/>
          <w:sz w:val="24"/>
          <w:szCs w:val="20"/>
        </w:rPr>
        <mc:AlternateContent>
          <mc:Choice Requires="wps">
            <w:drawing>
              <wp:anchor distT="0" distB="0" distL="114300" distR="114300" simplePos="0" relativeHeight="251676672" behindDoc="0" locked="0" layoutInCell="1" allowOverlap="1" wp14:anchorId="4BEB288B" wp14:editId="672E9498">
                <wp:simplePos x="0" y="0"/>
                <wp:positionH relativeFrom="column">
                  <wp:posOffset>3481654</wp:posOffset>
                </wp:positionH>
                <wp:positionV relativeFrom="paragraph">
                  <wp:posOffset>147015</wp:posOffset>
                </wp:positionV>
                <wp:extent cx="1189990" cy="1403985"/>
                <wp:effectExtent l="0" t="0" r="0" b="889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9990" cy="1403985"/>
                        </a:xfrm>
                        <a:prstGeom prst="rect">
                          <a:avLst/>
                        </a:prstGeom>
                        <a:solidFill>
                          <a:srgbClr val="FFFFFF"/>
                        </a:solidFill>
                        <a:ln w="9525">
                          <a:noFill/>
                          <a:miter lim="800000"/>
                          <a:headEnd/>
                          <a:tailEnd/>
                        </a:ln>
                      </wps:spPr>
                      <wps:txbx>
                        <w:txbxContent>
                          <w:p w14:paraId="11F01012" w14:textId="77777777" w:rsidR="007C5BD7" w:rsidRPr="003D1A83" w:rsidRDefault="007C5BD7" w:rsidP="007C5BD7">
                            <w:pPr>
                              <w:pStyle w:val="NoSpacing"/>
                              <w:jc w:val="center"/>
                              <w:rPr>
                                <w:rFonts w:ascii="Times New Roman" w:hAnsi="Times New Roman" w:cs="Times New Roman"/>
                                <w:b/>
                                <w:sz w:val="16"/>
                                <w:szCs w:val="16"/>
                              </w:rPr>
                            </w:pPr>
                            <w:r>
                              <w:rPr>
                                <w:rFonts w:ascii="Times New Roman" w:hAnsi="Times New Roman" w:cs="Times New Roman"/>
                                <w:b/>
                                <w:sz w:val="16"/>
                                <w:szCs w:val="16"/>
                              </w:rPr>
                              <w:t>KENNETH C. HOLT</w:t>
                            </w:r>
                          </w:p>
                          <w:p w14:paraId="41A536EB" w14:textId="77777777" w:rsidR="007C5BD7" w:rsidRPr="001005E5" w:rsidRDefault="007C5BD7" w:rsidP="007C5BD7">
                            <w:pPr>
                              <w:pStyle w:val="NoSpacing"/>
                              <w:jc w:val="center"/>
                            </w:pPr>
                            <w:r>
                              <w:rPr>
                                <w:rFonts w:ascii="Times New Roman" w:hAnsi="Times New Roman" w:cs="Times New Roman"/>
                                <w:b/>
                                <w:sz w:val="16"/>
                                <w:szCs w:val="16"/>
                              </w:rPr>
                              <w:t>SECRETARY</w:t>
                            </w:r>
                            <w:r w:rsidRPr="003D1A83">
                              <w:rPr>
                                <w:rFonts w:ascii="Times New Roman" w:hAnsi="Times New Roman" w:cs="Times New Roman"/>
                                <w:b/>
                                <w:sz w:val="16"/>
                                <w:szCs w:val="16"/>
                              </w:rPr>
                              <w:t xml:space="preserve"> </w:t>
                            </w:r>
                            <w:r>
                              <w:rPr>
                                <w:rFonts w:ascii="Times New Roman" w:hAnsi="Times New Roman" w:cs="Times New Roman"/>
                                <w:b/>
                                <w:sz w:val="16"/>
                                <w:szCs w:val="16"/>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BEB288B" id="_x0000_s1027" type="#_x0000_t202" style="position:absolute;margin-left:274.15pt;margin-top:11.6pt;width:93.7pt;height:110.55pt;z-index:25167667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" stroked="f">
                <v:textbox style="mso-fit-shape-to-text:t">
                  <w:txbxContent>
                    <w:p w14:paraId="11F01012" w14:textId="77777777" w:rsidR="007C5BD7" w:rsidRPr="003D1A83" w:rsidRDefault="007C5BD7" w:rsidP="007C5BD7">
                      <w:pPr>
                        <w:pStyle w:val="NoSpacing"/>
                        <w:jc w:val="center"/>
                        <w:rPr>
                          <w:rFonts w:ascii="Times New Roman" w:hAnsi="Times New Roman" w:cs="Times New Roman"/>
                          <w:b/>
                          <w:sz w:val="16"/>
                          <w:szCs w:val="16"/>
                        </w:rPr>
                      </w:pPr>
                      <w:r>
                        <w:rPr>
                          <w:rFonts w:ascii="Times New Roman" w:hAnsi="Times New Roman" w:cs="Times New Roman"/>
                          <w:b/>
                          <w:sz w:val="16"/>
                          <w:szCs w:val="16"/>
                        </w:rPr>
                        <w:t>KENNETH C. HOLT</w:t>
                      </w:r>
                    </w:p>
                    <w:p w14:paraId="41A536EB" w14:textId="77777777" w:rsidR="007C5BD7" w:rsidRPr="001005E5" w:rsidRDefault="007C5BD7" w:rsidP="007C5BD7">
                      <w:pPr>
                        <w:pStyle w:val="NoSpacing"/>
                        <w:jc w:val="center"/>
                      </w:pPr>
                      <w:r>
                        <w:rPr>
                          <w:rFonts w:ascii="Times New Roman" w:hAnsi="Times New Roman" w:cs="Times New Roman"/>
                          <w:b/>
                          <w:sz w:val="16"/>
                          <w:szCs w:val="16"/>
                        </w:rPr>
                        <w:t>SECRETARY</w:t>
                      </w:r>
                      <w:r w:rsidRPr="003D1A83">
                        <w:rPr>
                          <w:rFonts w:ascii="Times New Roman" w:hAnsi="Times New Roman" w:cs="Times New Roman"/>
                          <w:b/>
                          <w:sz w:val="16"/>
                          <w:szCs w:val="16"/>
                        </w:rPr>
                        <w:t xml:space="preserve"> </w:t>
                      </w:r>
                      <w:r>
                        <w:rPr>
                          <w:rFonts w:ascii="Times New Roman" w:hAnsi="Times New Roman" w:cs="Times New Roman"/>
                          <w:b/>
                          <w:sz w:val="16"/>
                          <w:szCs w:val="16"/>
                        </w:rPr>
                        <w:t xml:space="preserve">                      </w:t>
                      </w:r>
                    </w:p>
                  </w:txbxContent>
                </v:textbox>
              </v:shape>
            </w:pict>
          </mc:Fallback>
        </mc:AlternateContent>
      </w:r>
      <w:r w:rsidR="001005E5" w:rsidRPr="00932663">
        <w:rPr>
          <w:rFonts w:ascii="Times New Roman" w:eastAsia="Times New Roman" w:hAnsi="Times New Roman" w:cs="Times New Roman"/>
          <w:noProof/>
          <w:sz w:val="24"/>
          <w:szCs w:val="20"/>
        </w:rPr>
        <mc:AlternateContent>
          <mc:Choice Requires="wps">
            <w:drawing>
              <wp:anchor distT="0" distB="0" distL="114300" distR="114300" simplePos="0" relativeHeight="251664384" behindDoc="0" locked="0" layoutInCell="1" allowOverlap="1" wp14:anchorId="556F5775" wp14:editId="2B7AFE78">
                <wp:simplePos x="0" y="0"/>
                <wp:positionH relativeFrom="column">
                  <wp:posOffset>193675</wp:posOffset>
                </wp:positionH>
                <wp:positionV relativeFrom="paragraph">
                  <wp:posOffset>146685</wp:posOffset>
                </wp:positionV>
                <wp:extent cx="1095375" cy="1403985"/>
                <wp:effectExtent l="0" t="0" r="9525" b="889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5375" cy="1403985"/>
                        </a:xfrm>
                        <a:prstGeom prst="rect">
                          <a:avLst/>
                        </a:prstGeom>
                        <a:solidFill>
                          <a:srgbClr val="FFFFFF"/>
                        </a:solidFill>
                        <a:ln w="9525">
                          <a:noFill/>
                          <a:miter lim="800000"/>
                          <a:headEnd/>
                          <a:tailEnd/>
                        </a:ln>
                      </wps:spPr>
                      <wps:txbx>
                        <w:txbxContent>
                          <w:p w14:paraId="5396F83B" w14:textId="77777777" w:rsidR="00C004BC" w:rsidRPr="003D1A83" w:rsidRDefault="00C004BC" w:rsidP="003D1A83">
                            <w:pPr>
                              <w:pStyle w:val="NoSpacing"/>
                              <w:jc w:val="center"/>
                              <w:rPr>
                                <w:rFonts w:ascii="Times New Roman" w:hAnsi="Times New Roman" w:cs="Times New Roman"/>
                                <w:b/>
                                <w:sz w:val="16"/>
                                <w:szCs w:val="16"/>
                              </w:rPr>
                            </w:pPr>
                            <w:r w:rsidRPr="003D1A83">
                              <w:rPr>
                                <w:rFonts w:ascii="Times New Roman" w:hAnsi="Times New Roman" w:cs="Times New Roman"/>
                                <w:b/>
                                <w:sz w:val="16"/>
                                <w:szCs w:val="16"/>
                              </w:rPr>
                              <w:t xml:space="preserve">LARRY </w:t>
                            </w:r>
                            <w:r>
                              <w:rPr>
                                <w:rFonts w:ascii="Times New Roman" w:hAnsi="Times New Roman" w:cs="Times New Roman"/>
                                <w:b/>
                                <w:sz w:val="16"/>
                                <w:szCs w:val="16"/>
                              </w:rPr>
                              <w:t>HOGAN</w:t>
                            </w:r>
                          </w:p>
                          <w:p w14:paraId="61BDC513" w14:textId="77777777" w:rsidR="00C004BC" w:rsidRPr="001005E5" w:rsidRDefault="00C004BC" w:rsidP="003D1A83">
                            <w:pPr>
                              <w:pStyle w:val="NoSpacing"/>
                              <w:jc w:val="center"/>
                            </w:pPr>
                            <w:r w:rsidRPr="003D1A83">
                              <w:rPr>
                                <w:rFonts w:ascii="Times New Roman" w:hAnsi="Times New Roman" w:cs="Times New Roman"/>
                                <w:b/>
                                <w:sz w:val="16"/>
                                <w:szCs w:val="16"/>
                              </w:rPr>
                              <w:t xml:space="preserve">GOVERNOR </w:t>
                            </w:r>
                            <w:r>
                              <w:rPr>
                                <w:rFonts w:ascii="Times New Roman" w:hAnsi="Times New Roman" w:cs="Times New Roman"/>
                                <w:b/>
                                <w:sz w:val="16"/>
                                <w:szCs w:val="16"/>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56F5775" id="_x0000_s1028" type="#_x0000_t202" style="position:absolute;margin-left:15.25pt;margin-top:11.55pt;width:86.25pt;height:110.55pt;z-index:2516643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" stroked="f">
                <v:textbox style="mso-fit-shape-to-text:t">
                  <w:txbxContent>
                    <w:p w14:paraId="5396F83B" w14:textId="77777777" w:rsidR="00C004BC" w:rsidRPr="003D1A83" w:rsidRDefault="00C004BC" w:rsidP="003D1A83">
                      <w:pPr>
                        <w:pStyle w:val="NoSpacing"/>
                        <w:jc w:val="center"/>
                        <w:rPr>
                          <w:rFonts w:ascii="Times New Roman" w:hAnsi="Times New Roman" w:cs="Times New Roman"/>
                          <w:b/>
                          <w:sz w:val="16"/>
                          <w:szCs w:val="16"/>
                        </w:rPr>
                      </w:pPr>
                      <w:r w:rsidRPr="003D1A83">
                        <w:rPr>
                          <w:rFonts w:ascii="Times New Roman" w:hAnsi="Times New Roman" w:cs="Times New Roman"/>
                          <w:b/>
                          <w:sz w:val="16"/>
                          <w:szCs w:val="16"/>
                        </w:rPr>
                        <w:t xml:space="preserve">LARRY </w:t>
                      </w:r>
                      <w:r>
                        <w:rPr>
                          <w:rFonts w:ascii="Times New Roman" w:hAnsi="Times New Roman" w:cs="Times New Roman"/>
                          <w:b/>
                          <w:sz w:val="16"/>
                          <w:szCs w:val="16"/>
                        </w:rPr>
                        <w:t>HOGAN</w:t>
                      </w:r>
                    </w:p>
                    <w:p w14:paraId="61BDC513" w14:textId="77777777" w:rsidR="00C004BC" w:rsidRPr="001005E5" w:rsidRDefault="00C004BC" w:rsidP="003D1A83">
                      <w:pPr>
                        <w:pStyle w:val="NoSpacing"/>
                        <w:jc w:val="center"/>
                      </w:pPr>
                      <w:r w:rsidRPr="003D1A83">
                        <w:rPr>
                          <w:rFonts w:ascii="Times New Roman" w:hAnsi="Times New Roman" w:cs="Times New Roman"/>
                          <w:b/>
                          <w:sz w:val="16"/>
                          <w:szCs w:val="16"/>
                        </w:rPr>
                        <w:t xml:space="preserve">GOVERNOR </w:t>
                      </w:r>
                      <w:r>
                        <w:rPr>
                          <w:rFonts w:ascii="Times New Roman" w:hAnsi="Times New Roman" w:cs="Times New Roman"/>
                          <w:b/>
                          <w:sz w:val="16"/>
                          <w:szCs w:val="16"/>
                        </w:rPr>
                        <w:t xml:space="preserve">                      </w:t>
                      </w:r>
                    </w:p>
                  </w:txbxContent>
                </v:textbox>
              </v:shape>
            </w:pict>
          </mc:Fallback>
        </mc:AlternateContent>
      </w:r>
      <w:r w:rsidR="001005E5" w:rsidRPr="001005E5">
        <w:rPr>
          <w:rFonts w:ascii="Times New Roman" w:eastAsia="Times New Roman" w:hAnsi="Times New Roman" w:cs="Times New Roman"/>
          <w:noProof/>
          <w:sz w:val="24"/>
          <w:szCs w:val="20"/>
        </w:rPr>
        <mc:AlternateContent>
          <mc:Choice Requires="wps">
            <w:drawing>
              <wp:anchor distT="0" distB="0" distL="114300" distR="114300" simplePos="0" relativeHeight="251666432" behindDoc="0" locked="0" layoutInCell="1" allowOverlap="1" wp14:anchorId="288108B4" wp14:editId="7937A353">
                <wp:simplePos x="0" y="0"/>
                <wp:positionH relativeFrom="column">
                  <wp:posOffset>1290320</wp:posOffset>
                </wp:positionH>
                <wp:positionV relativeFrom="paragraph">
                  <wp:posOffset>143510</wp:posOffset>
                </wp:positionV>
                <wp:extent cx="1572895" cy="1403985"/>
                <wp:effectExtent l="0" t="0" r="8255" b="889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2895" cy="1403985"/>
                        </a:xfrm>
                        <a:prstGeom prst="rect">
                          <a:avLst/>
                        </a:prstGeom>
                        <a:solidFill>
                          <a:srgbClr val="FFFFFF"/>
                        </a:solidFill>
                        <a:ln w="9525">
                          <a:noFill/>
                          <a:miter lim="800000"/>
                          <a:headEnd/>
                          <a:tailEnd/>
                        </a:ln>
                      </wps:spPr>
                      <wps:txbx>
                        <w:txbxContent>
                          <w:p w14:paraId="1B4318F6" w14:textId="77777777" w:rsidR="00C004BC" w:rsidRPr="003D1A83" w:rsidRDefault="00C004BC" w:rsidP="003D1A83">
                            <w:pPr>
                              <w:pStyle w:val="NoSpacing"/>
                              <w:jc w:val="center"/>
                              <w:rPr>
                                <w:rFonts w:ascii="Times New Roman" w:hAnsi="Times New Roman" w:cs="Times New Roman"/>
                                <w:b/>
                                <w:sz w:val="16"/>
                                <w:szCs w:val="16"/>
                              </w:rPr>
                            </w:pPr>
                            <w:r>
                              <w:rPr>
                                <w:rFonts w:ascii="Times New Roman" w:hAnsi="Times New Roman" w:cs="Times New Roman"/>
                                <w:b/>
                                <w:sz w:val="16"/>
                                <w:szCs w:val="16"/>
                              </w:rPr>
                              <w:t>BOYD K. RUTHERFORD</w:t>
                            </w:r>
                          </w:p>
                          <w:p w14:paraId="78214E9C" w14:textId="77777777" w:rsidR="00C004BC" w:rsidRPr="001005E5" w:rsidRDefault="00C004BC" w:rsidP="003D1A83">
                            <w:pPr>
                              <w:pStyle w:val="NoSpacing"/>
                              <w:jc w:val="center"/>
                            </w:pPr>
                            <w:r>
                              <w:rPr>
                                <w:rFonts w:ascii="Times New Roman" w:hAnsi="Times New Roman" w:cs="Times New Roman"/>
                                <w:b/>
                                <w:sz w:val="16"/>
                                <w:szCs w:val="16"/>
                              </w:rPr>
                              <w:t xml:space="preserve">LT. </w:t>
                            </w:r>
                            <w:r w:rsidRPr="003D1A83">
                              <w:rPr>
                                <w:rFonts w:ascii="Times New Roman" w:hAnsi="Times New Roman" w:cs="Times New Roman"/>
                                <w:b/>
                                <w:sz w:val="16"/>
                                <w:szCs w:val="16"/>
                              </w:rPr>
                              <w:t xml:space="preserve">GOVERNOR </w:t>
                            </w:r>
                            <w:r>
                              <w:rPr>
                                <w:rFonts w:ascii="Times New Roman" w:hAnsi="Times New Roman" w:cs="Times New Roman"/>
                                <w:b/>
                                <w:sz w:val="16"/>
                                <w:szCs w:val="16"/>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88108B4" id="_x0000_s1029" type="#_x0000_t202" style="position:absolute;margin-left:101.6pt;margin-top:11.3pt;width:123.85pt;height:110.55pt;z-index:2516664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" stroked="f">
                <v:textbox style="mso-fit-shape-to-text:t">
                  <w:txbxContent>
                    <w:p w14:paraId="1B4318F6" w14:textId="77777777" w:rsidR="00C004BC" w:rsidRPr="003D1A83" w:rsidRDefault="00C004BC" w:rsidP="003D1A83">
                      <w:pPr>
                        <w:pStyle w:val="NoSpacing"/>
                        <w:jc w:val="center"/>
                        <w:rPr>
                          <w:rFonts w:ascii="Times New Roman" w:hAnsi="Times New Roman" w:cs="Times New Roman"/>
                          <w:b/>
                          <w:sz w:val="16"/>
                          <w:szCs w:val="16"/>
                        </w:rPr>
                      </w:pPr>
                      <w:r>
                        <w:rPr>
                          <w:rFonts w:ascii="Times New Roman" w:hAnsi="Times New Roman" w:cs="Times New Roman"/>
                          <w:b/>
                          <w:sz w:val="16"/>
                          <w:szCs w:val="16"/>
                        </w:rPr>
                        <w:t>BOYD K. RUTHERFORD</w:t>
                      </w:r>
                    </w:p>
                    <w:p w14:paraId="78214E9C" w14:textId="77777777" w:rsidR="00C004BC" w:rsidRPr="001005E5" w:rsidRDefault="00C004BC" w:rsidP="003D1A83">
                      <w:pPr>
                        <w:pStyle w:val="NoSpacing"/>
                        <w:jc w:val="center"/>
                      </w:pPr>
                      <w:r>
                        <w:rPr>
                          <w:rFonts w:ascii="Times New Roman" w:hAnsi="Times New Roman" w:cs="Times New Roman"/>
                          <w:b/>
                          <w:sz w:val="16"/>
                          <w:szCs w:val="16"/>
                        </w:rPr>
                        <w:t xml:space="preserve">LT. </w:t>
                      </w:r>
                      <w:r w:rsidRPr="003D1A83">
                        <w:rPr>
                          <w:rFonts w:ascii="Times New Roman" w:hAnsi="Times New Roman" w:cs="Times New Roman"/>
                          <w:b/>
                          <w:sz w:val="16"/>
                          <w:szCs w:val="16"/>
                        </w:rPr>
                        <w:t xml:space="preserve">GOVERNOR </w:t>
                      </w:r>
                      <w:r>
                        <w:rPr>
                          <w:rFonts w:ascii="Times New Roman" w:hAnsi="Times New Roman" w:cs="Times New Roman"/>
                          <w:b/>
                          <w:sz w:val="16"/>
                          <w:szCs w:val="16"/>
                        </w:rPr>
                        <w:t xml:space="preserve">                      </w:t>
                      </w:r>
                    </w:p>
                  </w:txbxContent>
                </v:textbox>
              </v:shape>
            </w:pict>
          </mc:Fallback>
        </mc:AlternateContent>
      </w:r>
    </w:p>
    <w:p w14:paraId="3E1B6D6C" w14:textId="77777777" w:rsidR="00932663" w:rsidRPr="00932663" w:rsidRDefault="00932663" w:rsidP="00932663">
      <w:pPr>
        <w:pBdr>
          <w:top w:val="single" w:sz="18" w:space="1" w:color="auto"/>
          <w:left w:val="single" w:sz="18" w:space="4" w:color="auto"/>
          <w:bottom w:val="single" w:sz="18" w:space="1" w:color="auto"/>
          <w:right w:val="single" w:sz="18" w:space="4" w:color="auto"/>
        </w:pBdr>
        <w:tabs>
          <w:tab w:val="left" w:pos="720"/>
          <w:tab w:val="left" w:pos="936"/>
          <w:tab w:val="left" w:pos="4104"/>
          <w:tab w:val="left" w:pos="4608"/>
        </w:tabs>
        <w:spacing w:after="0" w:line="240" w:lineRule="auto"/>
        <w:rPr>
          <w:rFonts w:ascii="Times New Roman" w:eastAsia="Times New Roman" w:hAnsi="Times New Roman" w:cs="Times New Roman"/>
          <w:sz w:val="24"/>
          <w:szCs w:val="20"/>
        </w:rPr>
      </w:pPr>
    </w:p>
    <w:p w14:paraId="3D418E85" w14:textId="234C1294" w:rsidR="00932663" w:rsidRPr="00932663" w:rsidRDefault="00CF0EF5" w:rsidP="00932663">
      <w:pPr>
        <w:pBdr>
          <w:top w:val="single" w:sz="18" w:space="1" w:color="auto"/>
          <w:left w:val="single" w:sz="18" w:space="4" w:color="auto"/>
          <w:bottom w:val="single" w:sz="18" w:space="1" w:color="auto"/>
          <w:right w:val="single" w:sz="18" w:space="4" w:color="auto"/>
        </w:pBdr>
        <w:tabs>
          <w:tab w:val="left" w:pos="720"/>
          <w:tab w:val="left" w:pos="936"/>
          <w:tab w:val="left" w:pos="4104"/>
          <w:tab w:val="left" w:pos="4608"/>
        </w:tabs>
        <w:spacing w:after="0" w:line="240" w:lineRule="auto"/>
        <w:rPr>
          <w:rFonts w:ascii="Times New Roman" w:eastAsia="Times New Roman" w:hAnsi="Times New Roman" w:cs="Times New Roman"/>
          <w:sz w:val="24"/>
          <w:szCs w:val="20"/>
        </w:rPr>
      </w:pPr>
      <w:r>
        <w:rPr>
          <w:rFonts w:ascii="Times New Roman" w:eastAsia="Times New Roman" w:hAnsi="Times New Roman" w:cs="Times New Roman"/>
          <w:noProof/>
          <w:sz w:val="24"/>
          <w:szCs w:val="20"/>
        </w:rPr>
        <w:pict w14:anchorId="3815EA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3pt;margin-top:14.1pt;width:45.1pt;height:38.2pt;z-index:251662336;mso-position-horizontal-relative:text;mso-position-vertical-relative:text;mso-width-relative:page;mso-height-relative:page" fillcolor="window">
            <v:imagedata r:id="rId10" o:title="" croptop="-693f" cropbottom="-693f"/>
          </v:shape>
        </w:pict>
      </w:r>
    </w:p>
    <w:p w14:paraId="17054655" w14:textId="61BAE6FD" w:rsidR="00932663" w:rsidRPr="00932663" w:rsidRDefault="001005E5" w:rsidP="00932663">
      <w:pPr>
        <w:pBdr>
          <w:top w:val="single" w:sz="18" w:space="1" w:color="auto"/>
          <w:left w:val="single" w:sz="18" w:space="4" w:color="auto"/>
          <w:bottom w:val="single" w:sz="18" w:space="1" w:color="auto"/>
          <w:right w:val="single" w:sz="18" w:space="4" w:color="auto"/>
        </w:pBdr>
        <w:tabs>
          <w:tab w:val="left" w:pos="720"/>
          <w:tab w:val="left" w:pos="936"/>
          <w:tab w:val="left" w:pos="4104"/>
          <w:tab w:val="left" w:pos="4608"/>
        </w:tabs>
        <w:spacing w:after="0" w:line="240" w:lineRule="auto"/>
        <w:rPr>
          <w:rFonts w:ascii="Times New Roman" w:eastAsia="Times New Roman" w:hAnsi="Times New Roman" w:cs="Times New Roman"/>
          <w:sz w:val="24"/>
          <w:szCs w:val="20"/>
        </w:rPr>
      </w:pPr>
      <w:r w:rsidRPr="001005E5">
        <w:rPr>
          <w:rFonts w:ascii="Times New Roman" w:eastAsia="Times New Roman" w:hAnsi="Times New Roman" w:cs="Times New Roman"/>
          <w:noProof/>
          <w:sz w:val="24"/>
          <w:szCs w:val="20"/>
        </w:rPr>
        <mc:AlternateContent>
          <mc:Choice Requires="wps">
            <w:drawing>
              <wp:anchor distT="0" distB="0" distL="114300" distR="114300" simplePos="0" relativeHeight="251672576" behindDoc="0" locked="0" layoutInCell="1" allowOverlap="1" wp14:anchorId="6681A15C" wp14:editId="7BB499E4">
                <wp:simplePos x="0" y="0"/>
                <wp:positionH relativeFrom="margin">
                  <wp:align>center</wp:align>
                </wp:positionH>
                <wp:positionV relativeFrom="paragraph">
                  <wp:posOffset>20193</wp:posOffset>
                </wp:positionV>
                <wp:extent cx="4696691" cy="362198"/>
                <wp:effectExtent l="0" t="0" r="8890" b="0"/>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6691" cy="362198"/>
                        </a:xfrm>
                        <a:prstGeom prst="rect">
                          <a:avLst/>
                        </a:prstGeom>
                        <a:solidFill>
                          <a:srgbClr val="FFFFFF"/>
                        </a:solidFill>
                        <a:ln w="9525">
                          <a:noFill/>
                          <a:miter lim="800000"/>
                          <a:headEnd/>
                          <a:tailEnd/>
                        </a:ln>
                      </wps:spPr>
                      <wps:txbx>
                        <w:txbxContent>
                          <w:p w14:paraId="7714101F" w14:textId="77777777" w:rsidR="00C004BC" w:rsidRPr="00C57AF3" w:rsidRDefault="00C004BC" w:rsidP="001005E5">
                            <w:pPr>
                              <w:tabs>
                                <w:tab w:val="left" w:pos="720"/>
                                <w:tab w:val="left" w:pos="936"/>
                                <w:tab w:val="left" w:pos="4104"/>
                                <w:tab w:val="left" w:pos="4608"/>
                              </w:tabs>
                              <w:spacing w:after="0" w:line="240" w:lineRule="auto"/>
                              <w:jc w:val="center"/>
                              <w:rPr>
                                <w:rFonts w:ascii="Times New Roman" w:eastAsia="Times New Roman" w:hAnsi="Times New Roman" w:cs="Times New Roman"/>
                                <w:sz w:val="18"/>
                                <w:szCs w:val="18"/>
                              </w:rPr>
                            </w:pPr>
                            <w:r w:rsidRPr="00C57AF3">
                              <w:rPr>
                                <w:rFonts w:ascii="Times New Roman" w:eastAsia="Times New Roman" w:hAnsi="Times New Roman" w:cs="Times New Roman"/>
                                <w:sz w:val="18"/>
                                <w:szCs w:val="18"/>
                              </w:rPr>
                              <w:t xml:space="preserve">The Maryland Department of Housing and Community Development pledges to foster the letter and spirit of the law for achieving equal housing opportunity in </w:t>
                            </w:r>
                            <w:proofErr w:type="gramStart"/>
                            <w:r w:rsidRPr="00C57AF3">
                              <w:rPr>
                                <w:rFonts w:ascii="Times New Roman" w:eastAsia="Times New Roman" w:hAnsi="Times New Roman" w:cs="Times New Roman"/>
                                <w:sz w:val="18"/>
                                <w:szCs w:val="18"/>
                              </w:rPr>
                              <w:t>Maryland</w:t>
                            </w:r>
                            <w:proofErr w:type="gramEnd"/>
                          </w:p>
                          <w:p w14:paraId="57BB674D" w14:textId="77777777" w:rsidR="00C004BC" w:rsidRPr="001005E5" w:rsidRDefault="00C004BC" w:rsidP="003D1A83">
                            <w:pPr>
                              <w:pStyle w:val="NoSpacing"/>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681A15C" id="_x0000_s1030" type="#_x0000_t202" style="position:absolute;margin-left:0;margin-top:1.6pt;width:369.8pt;height:28.5pt;z-index:25167257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" stroked="f">
                <v:textbox>
                  <w:txbxContent>
                    <w:p w14:paraId="7714101F" w14:textId="77777777" w:rsidR="00C004BC" w:rsidRPr="00C57AF3" w:rsidRDefault="00C004BC" w:rsidP="001005E5">
                      <w:pPr>
                        <w:tabs>
                          <w:tab w:val="left" w:pos="720"/>
                          <w:tab w:val="left" w:pos="936"/>
                          <w:tab w:val="left" w:pos="4104"/>
                          <w:tab w:val="left" w:pos="4608"/>
                        </w:tabs>
                        <w:spacing w:after="0" w:line="240" w:lineRule="auto"/>
                        <w:jc w:val="center"/>
                        <w:rPr>
                          <w:rFonts w:ascii="Times New Roman" w:eastAsia="Times New Roman" w:hAnsi="Times New Roman" w:cs="Times New Roman"/>
                          <w:sz w:val="18"/>
                          <w:szCs w:val="18"/>
                        </w:rPr>
                      </w:pPr>
                      <w:r w:rsidRPr="00C57AF3">
                        <w:rPr>
                          <w:rFonts w:ascii="Times New Roman" w:eastAsia="Times New Roman" w:hAnsi="Times New Roman" w:cs="Times New Roman"/>
                          <w:sz w:val="18"/>
                          <w:szCs w:val="18"/>
                        </w:rPr>
                        <w:t>The Maryland Department of Housing and Community Development pledges to foster the letter and spirit of the law for achieving equal housing opportunity in Maryland</w:t>
                      </w:r>
                    </w:p>
                    <w:p w14:paraId="57BB674D" w14:textId="77777777" w:rsidR="00C004BC" w:rsidRPr="001005E5" w:rsidRDefault="00C004BC" w:rsidP="003D1A83">
                      <w:pPr>
                        <w:pStyle w:val="NoSpacing"/>
                        <w:jc w:val="center"/>
                      </w:pPr>
                    </w:p>
                  </w:txbxContent>
                </v:textbox>
                <w10:wrap anchorx="margin"/>
              </v:shape>
            </w:pict>
          </mc:Fallback>
        </mc:AlternateContent>
      </w:r>
    </w:p>
    <w:p w14:paraId="4067DF54" w14:textId="77777777" w:rsidR="00932663" w:rsidRPr="00932663" w:rsidRDefault="00932663" w:rsidP="00932663">
      <w:pPr>
        <w:pBdr>
          <w:top w:val="single" w:sz="18" w:space="1" w:color="auto"/>
          <w:left w:val="single" w:sz="18" w:space="4" w:color="auto"/>
          <w:bottom w:val="single" w:sz="18" w:space="1" w:color="auto"/>
          <w:right w:val="single" w:sz="18" w:space="4" w:color="auto"/>
        </w:pBdr>
        <w:tabs>
          <w:tab w:val="left" w:pos="720"/>
          <w:tab w:val="left" w:pos="936"/>
          <w:tab w:val="left" w:pos="4104"/>
          <w:tab w:val="left" w:pos="4608"/>
        </w:tabs>
        <w:spacing w:after="0" w:line="240" w:lineRule="auto"/>
        <w:rPr>
          <w:rFonts w:ascii="Times New Roman" w:eastAsia="Times New Roman" w:hAnsi="Times New Roman" w:cs="Times New Roman"/>
          <w:sz w:val="24"/>
          <w:szCs w:val="20"/>
        </w:rPr>
      </w:pPr>
    </w:p>
    <w:p w14:paraId="6BEF790C" w14:textId="77777777" w:rsidR="00932663" w:rsidRPr="00932663" w:rsidRDefault="00932663" w:rsidP="00932663">
      <w:pPr>
        <w:pBdr>
          <w:top w:val="single" w:sz="18" w:space="1" w:color="auto"/>
          <w:left w:val="single" w:sz="18" w:space="4" w:color="auto"/>
          <w:bottom w:val="single" w:sz="18" w:space="1" w:color="auto"/>
          <w:right w:val="single" w:sz="18" w:space="4" w:color="auto"/>
        </w:pBdr>
        <w:tabs>
          <w:tab w:val="left" w:pos="720"/>
          <w:tab w:val="left" w:pos="936"/>
          <w:tab w:val="left" w:pos="4104"/>
          <w:tab w:val="left" w:pos="4608"/>
        </w:tabs>
        <w:spacing w:after="0" w:line="240" w:lineRule="auto"/>
        <w:rPr>
          <w:rFonts w:ascii="Times New Roman" w:eastAsia="Times New Roman" w:hAnsi="Times New Roman" w:cs="Times New Roman"/>
          <w:sz w:val="24"/>
          <w:szCs w:val="20"/>
        </w:rPr>
      </w:pPr>
    </w:p>
    <w:p w14:paraId="5D03B1E6" w14:textId="77777777" w:rsidR="00932663" w:rsidRDefault="00932663">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71CCBE29" w14:textId="77777777" w:rsidR="00C57AF3" w:rsidRPr="003D1A83" w:rsidRDefault="00C57AF3" w:rsidP="007845A4">
      <w:pPr>
        <w:spacing w:after="0" w:line="240" w:lineRule="auto"/>
        <w:rPr>
          <w:rFonts w:ascii="Times New Roman" w:eastAsia="Times New Roman" w:hAnsi="Times New Roman" w:cs="Times New Roman"/>
          <w:b/>
          <w:color w:val="000000"/>
          <w:sz w:val="24"/>
          <w:szCs w:val="24"/>
          <w:u w:val="single"/>
        </w:rPr>
      </w:pPr>
      <w:r w:rsidRPr="003D1A83">
        <w:rPr>
          <w:rFonts w:ascii="Times New Roman" w:eastAsia="Times New Roman" w:hAnsi="Times New Roman" w:cs="Times New Roman"/>
          <w:b/>
          <w:color w:val="000000"/>
          <w:sz w:val="24"/>
          <w:szCs w:val="24"/>
          <w:u w:val="single"/>
        </w:rPr>
        <w:lastRenderedPageBreak/>
        <w:t>Overvie</w:t>
      </w:r>
      <w:r w:rsidRPr="003D1A83">
        <w:rPr>
          <w:rFonts w:ascii="Times New Roman" w:eastAsia="Times New Roman" w:hAnsi="Times New Roman" w:cs="Times New Roman"/>
          <w:b/>
          <w:sz w:val="24"/>
          <w:szCs w:val="24"/>
          <w:u w:val="single"/>
        </w:rPr>
        <w:t>w</w:t>
      </w:r>
    </w:p>
    <w:p w14:paraId="56A82387" w14:textId="77777777" w:rsidR="00C57AF3" w:rsidRDefault="00C57AF3" w:rsidP="007845A4">
      <w:pPr>
        <w:spacing w:after="0" w:line="240" w:lineRule="auto"/>
        <w:rPr>
          <w:rFonts w:ascii="Times New Roman" w:eastAsia="Times New Roman" w:hAnsi="Times New Roman" w:cs="Times New Roman"/>
          <w:sz w:val="24"/>
          <w:szCs w:val="24"/>
        </w:rPr>
      </w:pPr>
    </w:p>
    <w:p w14:paraId="0B67DCF8" w14:textId="77777777" w:rsidR="00C57AF3" w:rsidRDefault="00C57AF3" w:rsidP="007845A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The Community Services Block Grant (CSBG) Program is funded by the U.S. Department of Health and Human Services and is administered by the Maryland Department of Housing and Community Development, Division of Neighborhood Revitalization. Per 42 U.S.C. §106 (the CSBG Act) the Secretary of the Department of Health and Human Services received authority to make grants to the States with the intent to </w:t>
      </w:r>
      <w:r w:rsidR="000B1CD5">
        <w:rPr>
          <w:rFonts w:ascii="Times New Roman" w:eastAsia="Times New Roman" w:hAnsi="Times New Roman" w:cs="Times New Roman"/>
          <w:color w:val="000000"/>
          <w:sz w:val="24"/>
          <w:szCs w:val="24"/>
        </w:rPr>
        <w:t xml:space="preserve">alleviate </w:t>
      </w:r>
      <w:r>
        <w:rPr>
          <w:rFonts w:ascii="Times New Roman" w:eastAsia="Times New Roman" w:hAnsi="Times New Roman" w:cs="Times New Roman"/>
          <w:color w:val="000000"/>
          <w:sz w:val="24"/>
          <w:szCs w:val="24"/>
        </w:rPr>
        <w:t xml:space="preserve">the causes of poverty in communities. </w:t>
      </w:r>
    </w:p>
    <w:p w14:paraId="2A94D14A" w14:textId="77777777" w:rsidR="00C57AF3" w:rsidRDefault="00C57AF3" w:rsidP="007845A4">
      <w:pPr>
        <w:spacing w:after="0" w:line="240" w:lineRule="auto"/>
        <w:rPr>
          <w:rFonts w:ascii="Times New Roman" w:eastAsia="Times New Roman" w:hAnsi="Times New Roman" w:cs="Times New Roman"/>
          <w:sz w:val="24"/>
          <w:szCs w:val="24"/>
        </w:rPr>
      </w:pPr>
    </w:p>
    <w:p w14:paraId="2A2DCA64" w14:textId="1D093C2D" w:rsidR="00C57AF3" w:rsidRDefault="00C57AF3" w:rsidP="007845A4">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Under the CSBG Act, the state may utilize five percent of the federal allocation as discretionary funding to support a wide range of activities and programs conducted by </w:t>
      </w:r>
      <w:r w:rsidR="006E28C5">
        <w:rPr>
          <w:rFonts w:ascii="Times New Roman" w:eastAsia="Times New Roman" w:hAnsi="Times New Roman" w:cs="Times New Roman"/>
          <w:color w:val="000000"/>
          <w:sz w:val="24"/>
          <w:szCs w:val="24"/>
        </w:rPr>
        <w:t>C</w:t>
      </w:r>
      <w:r>
        <w:rPr>
          <w:rFonts w:ascii="Times New Roman" w:eastAsia="Times New Roman" w:hAnsi="Times New Roman" w:cs="Times New Roman"/>
          <w:color w:val="000000"/>
          <w:sz w:val="24"/>
          <w:szCs w:val="24"/>
        </w:rPr>
        <w:t xml:space="preserve">ommunity </w:t>
      </w:r>
      <w:r w:rsidR="006E28C5">
        <w:rPr>
          <w:rFonts w:ascii="Times New Roman" w:eastAsia="Times New Roman" w:hAnsi="Times New Roman" w:cs="Times New Roman"/>
          <w:color w:val="000000"/>
          <w:sz w:val="24"/>
          <w:szCs w:val="24"/>
        </w:rPr>
        <w:t>A</w:t>
      </w:r>
      <w:r>
        <w:rPr>
          <w:rFonts w:ascii="Times New Roman" w:eastAsia="Times New Roman" w:hAnsi="Times New Roman" w:cs="Times New Roman"/>
          <w:color w:val="000000"/>
          <w:sz w:val="24"/>
          <w:szCs w:val="24"/>
        </w:rPr>
        <w:t xml:space="preserve">ction </w:t>
      </w:r>
      <w:r w:rsidR="006E28C5">
        <w:rPr>
          <w:rFonts w:ascii="Times New Roman" w:eastAsia="Times New Roman" w:hAnsi="Times New Roman" w:cs="Times New Roman"/>
          <w:color w:val="000000"/>
          <w:sz w:val="24"/>
          <w:szCs w:val="24"/>
        </w:rPr>
        <w:t>A</w:t>
      </w:r>
      <w:r>
        <w:rPr>
          <w:rFonts w:ascii="Times New Roman" w:eastAsia="Times New Roman" w:hAnsi="Times New Roman" w:cs="Times New Roman"/>
          <w:color w:val="000000"/>
          <w:sz w:val="24"/>
          <w:szCs w:val="24"/>
        </w:rPr>
        <w:t xml:space="preserve">gencies or other </w:t>
      </w:r>
      <w:r w:rsidR="006E28C5">
        <w:rPr>
          <w:rFonts w:ascii="Times New Roman" w:eastAsia="Times New Roman" w:hAnsi="Times New Roman" w:cs="Times New Roman"/>
          <w:color w:val="000000"/>
          <w:sz w:val="24"/>
          <w:szCs w:val="24"/>
        </w:rPr>
        <w:t>non-profit</w:t>
      </w:r>
      <w:r>
        <w:rPr>
          <w:rFonts w:ascii="Times New Roman" w:eastAsia="Times New Roman" w:hAnsi="Times New Roman" w:cs="Times New Roman"/>
          <w:color w:val="000000"/>
          <w:sz w:val="24"/>
          <w:szCs w:val="24"/>
        </w:rPr>
        <w:t xml:space="preserve"> organizations to eliminate poverty, promote self-sufficiency, and promote community revitalization. Additionally, the funds may be used to provide training and technical assistance and support coordination and communication among community action agencies.</w:t>
      </w:r>
    </w:p>
    <w:p w14:paraId="39BA353F" w14:textId="77777777" w:rsidR="00C57AF3" w:rsidRDefault="00C57AF3" w:rsidP="007845A4">
      <w:pPr>
        <w:spacing w:after="0" w:line="240" w:lineRule="auto"/>
        <w:rPr>
          <w:rFonts w:ascii="Times New Roman" w:eastAsia="Times New Roman" w:hAnsi="Times New Roman" w:cs="Times New Roman"/>
          <w:color w:val="000000"/>
          <w:sz w:val="24"/>
          <w:szCs w:val="24"/>
        </w:rPr>
      </w:pPr>
    </w:p>
    <w:p w14:paraId="37998056" w14:textId="77777777" w:rsidR="00C57AF3" w:rsidRDefault="00C57AF3" w:rsidP="007845A4">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Final awards are dependent upon funds appropriated by the U</w:t>
      </w:r>
      <w:r w:rsidR="00FE7624">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S</w:t>
      </w:r>
      <w:r w:rsidR="00FE7624">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Congress and made available through the Office of Community Services (OCS) within the U</w:t>
      </w:r>
      <w:r w:rsidR="00FE7624">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S</w:t>
      </w:r>
      <w:r w:rsidR="00FE7624">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Department of Health and Human Services.</w:t>
      </w:r>
    </w:p>
    <w:p w14:paraId="16DD43E7" w14:textId="77777777" w:rsidR="00C85A27" w:rsidRDefault="00C85A27" w:rsidP="007845A4">
      <w:pPr>
        <w:rPr>
          <w:rFonts w:ascii="Times New Roman" w:eastAsia="Times New Roman" w:hAnsi="Times New Roman" w:cs="Times New Roman"/>
          <w:b/>
          <w:color w:val="000000"/>
          <w:sz w:val="24"/>
          <w:szCs w:val="24"/>
          <w:u w:val="single"/>
        </w:rPr>
      </w:pPr>
    </w:p>
    <w:p w14:paraId="4182B488" w14:textId="77777777" w:rsidR="00D855D6" w:rsidRDefault="00CC5185" w:rsidP="007845A4">
      <w:pP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u w:val="single"/>
        </w:rPr>
        <w:t>Eligible Applicants</w:t>
      </w:r>
    </w:p>
    <w:p w14:paraId="4E54A769" w14:textId="2ADF66B3" w:rsidR="00D855D6" w:rsidRPr="0073543E" w:rsidRDefault="00CC5185" w:rsidP="007845A4">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Entities eligible to apply include Community Action Agencies and </w:t>
      </w:r>
      <w:r w:rsidR="006E28C5">
        <w:rPr>
          <w:rFonts w:ascii="Times New Roman" w:eastAsia="Times New Roman" w:hAnsi="Times New Roman" w:cs="Times New Roman"/>
          <w:color w:val="000000"/>
          <w:sz w:val="24"/>
          <w:szCs w:val="24"/>
        </w:rPr>
        <w:t>non-profit</w:t>
      </w:r>
      <w:r>
        <w:rPr>
          <w:rFonts w:ascii="Times New Roman" w:eastAsia="Times New Roman" w:hAnsi="Times New Roman" w:cs="Times New Roman"/>
          <w:color w:val="000000"/>
          <w:sz w:val="24"/>
          <w:szCs w:val="24"/>
        </w:rPr>
        <w:t xml:space="preserve"> organizations that </w:t>
      </w:r>
      <w:r w:rsidRPr="0073543E">
        <w:rPr>
          <w:rFonts w:ascii="Times New Roman" w:eastAsia="Times New Roman" w:hAnsi="Times New Roman" w:cs="Times New Roman"/>
          <w:color w:val="000000"/>
          <w:sz w:val="24"/>
          <w:szCs w:val="24"/>
        </w:rPr>
        <w:t xml:space="preserve">serve or target </w:t>
      </w:r>
      <w:r w:rsidR="006E28C5" w:rsidRPr="0073543E">
        <w:rPr>
          <w:rFonts w:ascii="Times New Roman" w:eastAsia="Times New Roman" w:hAnsi="Times New Roman" w:cs="Times New Roman"/>
          <w:color w:val="000000"/>
          <w:sz w:val="24"/>
          <w:szCs w:val="24"/>
        </w:rPr>
        <w:t>low-income</w:t>
      </w:r>
      <w:r w:rsidRPr="0073543E">
        <w:rPr>
          <w:rFonts w:ascii="Times New Roman" w:eastAsia="Times New Roman" w:hAnsi="Times New Roman" w:cs="Times New Roman"/>
          <w:color w:val="000000"/>
          <w:sz w:val="24"/>
          <w:szCs w:val="24"/>
        </w:rPr>
        <w:t xml:space="preserve"> individuals and families at or below 125% of poverty, and </w:t>
      </w:r>
      <w:r w:rsidR="006E28C5" w:rsidRPr="0073543E">
        <w:rPr>
          <w:rFonts w:ascii="Times New Roman" w:eastAsia="Times New Roman" w:hAnsi="Times New Roman" w:cs="Times New Roman"/>
          <w:color w:val="000000"/>
          <w:sz w:val="24"/>
          <w:szCs w:val="24"/>
        </w:rPr>
        <w:t>non-profit</w:t>
      </w:r>
      <w:r w:rsidRPr="0073543E">
        <w:rPr>
          <w:rFonts w:ascii="Times New Roman" w:eastAsia="Times New Roman" w:hAnsi="Times New Roman" w:cs="Times New Roman"/>
          <w:color w:val="000000"/>
          <w:sz w:val="24"/>
          <w:szCs w:val="24"/>
        </w:rPr>
        <w:t xml:space="preserve"> organizations </w:t>
      </w:r>
      <w:r w:rsidR="00C57AF3" w:rsidRPr="0073543E">
        <w:rPr>
          <w:rFonts w:ascii="Times New Roman" w:eastAsia="Times New Roman" w:hAnsi="Times New Roman" w:cs="Times New Roman"/>
          <w:color w:val="000000"/>
          <w:sz w:val="24"/>
          <w:szCs w:val="24"/>
        </w:rPr>
        <w:t>that</w:t>
      </w:r>
      <w:r w:rsidRPr="0073543E">
        <w:rPr>
          <w:rFonts w:ascii="Times New Roman" w:eastAsia="Times New Roman" w:hAnsi="Times New Roman" w:cs="Times New Roman"/>
          <w:color w:val="000000"/>
          <w:sz w:val="24"/>
          <w:szCs w:val="24"/>
        </w:rPr>
        <w:t xml:space="preserve"> support and serve Community Action Agencies (CAAs) in Maryland. The eligible applicant’s proposed program must </w:t>
      </w:r>
      <w:r w:rsidR="00C57AF3" w:rsidRPr="0073543E">
        <w:rPr>
          <w:rFonts w:ascii="Times New Roman" w:eastAsia="Times New Roman" w:hAnsi="Times New Roman" w:cs="Times New Roman"/>
          <w:color w:val="000000"/>
          <w:sz w:val="24"/>
          <w:szCs w:val="24"/>
        </w:rPr>
        <w:t xml:space="preserve">include </w:t>
      </w:r>
      <w:r w:rsidRPr="0073543E">
        <w:rPr>
          <w:rFonts w:ascii="Times New Roman" w:eastAsia="Times New Roman" w:hAnsi="Times New Roman" w:cs="Times New Roman"/>
          <w:color w:val="000000"/>
          <w:sz w:val="24"/>
          <w:szCs w:val="24"/>
        </w:rPr>
        <w:t xml:space="preserve">measurable outcomes </w:t>
      </w:r>
      <w:r w:rsidR="0081579A" w:rsidRPr="0073543E">
        <w:rPr>
          <w:rFonts w:ascii="Times New Roman" w:eastAsia="Times New Roman" w:hAnsi="Times New Roman" w:cs="Times New Roman"/>
          <w:color w:val="000000"/>
          <w:sz w:val="24"/>
          <w:szCs w:val="24"/>
        </w:rPr>
        <w:t xml:space="preserve">that </w:t>
      </w:r>
      <w:r w:rsidRPr="0073543E">
        <w:rPr>
          <w:rFonts w:ascii="Times New Roman" w:eastAsia="Times New Roman" w:hAnsi="Times New Roman" w:cs="Times New Roman"/>
          <w:color w:val="000000"/>
          <w:sz w:val="24"/>
          <w:szCs w:val="24"/>
        </w:rPr>
        <w:t xml:space="preserve">help families and individuals move toward self-sufficiency. </w:t>
      </w:r>
    </w:p>
    <w:p w14:paraId="20A75777" w14:textId="77777777" w:rsidR="00D855D6" w:rsidRPr="0073543E" w:rsidRDefault="00D855D6" w:rsidP="007845A4">
      <w:pPr>
        <w:spacing w:after="0" w:line="240" w:lineRule="auto"/>
        <w:rPr>
          <w:rFonts w:ascii="Times New Roman" w:eastAsia="Times New Roman" w:hAnsi="Times New Roman" w:cs="Times New Roman"/>
          <w:color w:val="000000"/>
          <w:sz w:val="24"/>
          <w:szCs w:val="24"/>
        </w:rPr>
      </w:pPr>
    </w:p>
    <w:p w14:paraId="4ED32E6C" w14:textId="019686DF" w:rsidR="00D855D6" w:rsidRPr="0073543E" w:rsidRDefault="00CC5185" w:rsidP="007845A4">
      <w:pPr>
        <w:spacing w:after="0" w:line="240" w:lineRule="auto"/>
        <w:rPr>
          <w:rFonts w:ascii="Times New Roman" w:eastAsia="Times New Roman" w:hAnsi="Times New Roman" w:cs="Times New Roman"/>
          <w:color w:val="000000"/>
          <w:sz w:val="24"/>
          <w:szCs w:val="24"/>
        </w:rPr>
      </w:pPr>
      <w:r w:rsidRPr="0073543E">
        <w:rPr>
          <w:rFonts w:ascii="Times New Roman" w:eastAsia="Times New Roman" w:hAnsi="Times New Roman" w:cs="Times New Roman"/>
          <w:color w:val="000000"/>
          <w:sz w:val="24"/>
          <w:szCs w:val="24"/>
        </w:rPr>
        <w:t xml:space="preserve">Community Action Agencies and </w:t>
      </w:r>
      <w:r w:rsidR="006E28C5" w:rsidRPr="0073543E">
        <w:rPr>
          <w:rFonts w:ascii="Times New Roman" w:eastAsia="Times New Roman" w:hAnsi="Times New Roman" w:cs="Times New Roman"/>
          <w:color w:val="000000"/>
          <w:sz w:val="24"/>
          <w:szCs w:val="24"/>
        </w:rPr>
        <w:t>non-profit</w:t>
      </w:r>
      <w:r w:rsidRPr="0073543E">
        <w:rPr>
          <w:rFonts w:ascii="Times New Roman" w:eastAsia="Times New Roman" w:hAnsi="Times New Roman" w:cs="Times New Roman"/>
          <w:color w:val="000000"/>
          <w:sz w:val="24"/>
          <w:szCs w:val="24"/>
        </w:rPr>
        <w:t xml:space="preserve"> organizations with a demonstra</w:t>
      </w:r>
      <w:r w:rsidR="0081579A" w:rsidRPr="0073543E">
        <w:rPr>
          <w:rFonts w:ascii="Times New Roman" w:eastAsia="Times New Roman" w:hAnsi="Times New Roman" w:cs="Times New Roman"/>
          <w:color w:val="000000"/>
          <w:sz w:val="24"/>
          <w:szCs w:val="24"/>
        </w:rPr>
        <w:t>ted</w:t>
      </w:r>
      <w:r w:rsidRPr="0073543E">
        <w:rPr>
          <w:rFonts w:ascii="Times New Roman" w:eastAsia="Times New Roman" w:hAnsi="Times New Roman" w:cs="Times New Roman"/>
          <w:color w:val="000000"/>
          <w:sz w:val="24"/>
          <w:szCs w:val="24"/>
        </w:rPr>
        <w:t xml:space="preserve"> history of working with the Community Action network will receive priority in funding.</w:t>
      </w:r>
    </w:p>
    <w:p w14:paraId="16A8B5EF" w14:textId="77777777" w:rsidR="00D855D6" w:rsidRPr="0073543E" w:rsidRDefault="00D855D6" w:rsidP="007845A4">
      <w:pPr>
        <w:spacing w:after="0" w:line="240" w:lineRule="auto"/>
        <w:rPr>
          <w:rFonts w:ascii="Times New Roman" w:eastAsia="Times New Roman" w:hAnsi="Times New Roman" w:cs="Times New Roman"/>
          <w:color w:val="000000"/>
          <w:sz w:val="24"/>
          <w:szCs w:val="24"/>
        </w:rPr>
      </w:pPr>
    </w:p>
    <w:p w14:paraId="61585D5A" w14:textId="77777777" w:rsidR="00D855D6" w:rsidRPr="0073543E" w:rsidRDefault="00C57AF3" w:rsidP="007845A4">
      <w:pPr>
        <w:spacing w:after="0" w:line="240" w:lineRule="auto"/>
        <w:rPr>
          <w:rFonts w:ascii="Times New Roman" w:eastAsia="Times New Roman" w:hAnsi="Times New Roman" w:cs="Times New Roman"/>
          <w:color w:val="000000"/>
          <w:sz w:val="24"/>
          <w:szCs w:val="24"/>
        </w:rPr>
      </w:pPr>
      <w:r w:rsidRPr="0073543E">
        <w:rPr>
          <w:rFonts w:ascii="Times New Roman" w:eastAsia="Times New Roman" w:hAnsi="Times New Roman" w:cs="Times New Roman"/>
          <w:color w:val="000000"/>
          <w:sz w:val="24"/>
          <w:szCs w:val="24"/>
        </w:rPr>
        <w:t>Funding r</w:t>
      </w:r>
      <w:r w:rsidR="00CC5185" w:rsidRPr="0073543E">
        <w:rPr>
          <w:rFonts w:ascii="Times New Roman" w:eastAsia="Times New Roman" w:hAnsi="Times New Roman" w:cs="Times New Roman"/>
          <w:color w:val="000000"/>
          <w:sz w:val="24"/>
          <w:szCs w:val="24"/>
        </w:rPr>
        <w:t xml:space="preserve">equests typically exceed available resources. </w:t>
      </w:r>
      <w:r w:rsidR="00623284" w:rsidRPr="0073543E">
        <w:rPr>
          <w:rFonts w:ascii="Times New Roman" w:eastAsia="Times New Roman" w:hAnsi="Times New Roman" w:cs="Times New Roman"/>
          <w:color w:val="000000"/>
          <w:sz w:val="24"/>
          <w:szCs w:val="24"/>
        </w:rPr>
        <w:t>As a result, t</w:t>
      </w:r>
      <w:r w:rsidR="00CC5185" w:rsidRPr="0073543E">
        <w:rPr>
          <w:rFonts w:ascii="Times New Roman" w:eastAsia="Times New Roman" w:hAnsi="Times New Roman" w:cs="Times New Roman"/>
          <w:color w:val="000000"/>
          <w:sz w:val="24"/>
          <w:szCs w:val="24"/>
        </w:rPr>
        <w:t>he Department will not accept multiple applications from the same organization.</w:t>
      </w:r>
    </w:p>
    <w:p w14:paraId="16022322" w14:textId="77777777" w:rsidR="00D855D6" w:rsidRPr="0073543E" w:rsidRDefault="00D855D6" w:rsidP="007845A4">
      <w:pPr>
        <w:spacing w:after="0" w:line="240" w:lineRule="auto"/>
        <w:rPr>
          <w:rFonts w:ascii="Times New Roman" w:eastAsia="Times New Roman" w:hAnsi="Times New Roman" w:cs="Times New Roman"/>
          <w:b/>
          <w:color w:val="000000"/>
          <w:sz w:val="24"/>
          <w:szCs w:val="24"/>
          <w:u w:val="single"/>
        </w:rPr>
      </w:pPr>
    </w:p>
    <w:p w14:paraId="6B0A963B" w14:textId="77777777" w:rsidR="00350D8B" w:rsidRPr="0073543E" w:rsidRDefault="00350D8B" w:rsidP="007845A4">
      <w:pPr>
        <w:spacing w:after="0" w:line="240" w:lineRule="auto"/>
        <w:rPr>
          <w:rFonts w:ascii="Times New Roman" w:eastAsia="Times New Roman" w:hAnsi="Times New Roman" w:cs="Times New Roman"/>
          <w:b/>
          <w:color w:val="000000"/>
          <w:sz w:val="24"/>
          <w:szCs w:val="24"/>
          <w:u w:val="single"/>
        </w:rPr>
      </w:pPr>
      <w:r w:rsidRPr="0073543E">
        <w:rPr>
          <w:rFonts w:ascii="Times New Roman" w:eastAsia="Times New Roman" w:hAnsi="Times New Roman" w:cs="Times New Roman"/>
          <w:b/>
          <w:color w:val="000000"/>
          <w:sz w:val="24"/>
          <w:szCs w:val="24"/>
          <w:u w:val="single"/>
        </w:rPr>
        <w:t xml:space="preserve">Grant Term and Available Funding </w:t>
      </w:r>
    </w:p>
    <w:p w14:paraId="10324F32" w14:textId="77777777" w:rsidR="00350D8B" w:rsidRPr="0073543E" w:rsidRDefault="00350D8B" w:rsidP="007845A4">
      <w:pPr>
        <w:spacing w:after="0" w:line="240" w:lineRule="auto"/>
        <w:rPr>
          <w:rFonts w:ascii="Times New Roman" w:eastAsia="Times New Roman" w:hAnsi="Times New Roman" w:cs="Times New Roman"/>
          <w:sz w:val="24"/>
          <w:szCs w:val="24"/>
        </w:rPr>
      </w:pPr>
    </w:p>
    <w:p w14:paraId="7514EB15" w14:textId="77777777" w:rsidR="00350D8B" w:rsidRPr="0073543E" w:rsidRDefault="00350D8B" w:rsidP="007845A4">
      <w:pPr>
        <w:spacing w:after="0" w:line="240" w:lineRule="auto"/>
        <w:rPr>
          <w:rFonts w:ascii="Times New Roman" w:eastAsia="Times New Roman" w:hAnsi="Times New Roman" w:cs="Times New Roman"/>
          <w:color w:val="000000"/>
          <w:sz w:val="24"/>
          <w:szCs w:val="24"/>
        </w:rPr>
      </w:pPr>
      <w:r w:rsidRPr="0073543E">
        <w:rPr>
          <w:rFonts w:ascii="Times New Roman" w:eastAsia="Times New Roman" w:hAnsi="Times New Roman" w:cs="Times New Roman"/>
          <w:color w:val="000000"/>
          <w:sz w:val="24"/>
          <w:szCs w:val="24"/>
        </w:rPr>
        <w:t>The grant term for the CSBG Discreti</w:t>
      </w:r>
      <w:r w:rsidR="00C004BC" w:rsidRPr="0073543E">
        <w:rPr>
          <w:rFonts w:ascii="Times New Roman" w:eastAsia="Times New Roman" w:hAnsi="Times New Roman" w:cs="Times New Roman"/>
          <w:color w:val="000000"/>
          <w:sz w:val="24"/>
          <w:szCs w:val="24"/>
        </w:rPr>
        <w:t>onary Round will be July 1, 2021</w:t>
      </w:r>
      <w:r w:rsidRPr="0073543E">
        <w:rPr>
          <w:rFonts w:ascii="Times New Roman" w:eastAsia="Times New Roman" w:hAnsi="Times New Roman" w:cs="Times New Roman"/>
          <w:color w:val="000000"/>
          <w:sz w:val="24"/>
          <w:szCs w:val="24"/>
        </w:rPr>
        <w:t xml:space="preserve"> through June 30, 20</w:t>
      </w:r>
      <w:r w:rsidR="00C004BC" w:rsidRPr="0073543E">
        <w:rPr>
          <w:rFonts w:ascii="Times New Roman" w:eastAsia="Times New Roman" w:hAnsi="Times New Roman" w:cs="Times New Roman"/>
          <w:sz w:val="24"/>
          <w:szCs w:val="24"/>
        </w:rPr>
        <w:t>22</w:t>
      </w:r>
      <w:r w:rsidRPr="0073543E">
        <w:rPr>
          <w:rFonts w:ascii="Times New Roman" w:eastAsia="Times New Roman" w:hAnsi="Times New Roman" w:cs="Times New Roman"/>
          <w:color w:val="000000"/>
          <w:sz w:val="24"/>
          <w:szCs w:val="24"/>
        </w:rPr>
        <w:t>.</w:t>
      </w:r>
    </w:p>
    <w:p w14:paraId="3E8B6E21" w14:textId="77777777" w:rsidR="00350D8B" w:rsidRPr="0073543E" w:rsidRDefault="00350D8B" w:rsidP="007845A4">
      <w:pPr>
        <w:spacing w:after="0" w:line="240" w:lineRule="auto"/>
        <w:rPr>
          <w:rFonts w:ascii="Times New Roman" w:eastAsia="Times New Roman" w:hAnsi="Times New Roman" w:cs="Times New Roman"/>
          <w:sz w:val="24"/>
          <w:szCs w:val="24"/>
        </w:rPr>
      </w:pPr>
    </w:p>
    <w:p w14:paraId="060CB83E" w14:textId="3F19ABB2" w:rsidR="00350D8B" w:rsidRDefault="00350D8B" w:rsidP="007845A4">
      <w:pPr>
        <w:spacing w:after="0" w:line="240" w:lineRule="auto"/>
        <w:rPr>
          <w:rFonts w:ascii="Times New Roman" w:eastAsia="Times New Roman" w:hAnsi="Times New Roman" w:cs="Times New Roman"/>
          <w:color w:val="000000"/>
          <w:sz w:val="24"/>
          <w:szCs w:val="24"/>
        </w:rPr>
      </w:pPr>
      <w:r w:rsidRPr="0073543E">
        <w:rPr>
          <w:rFonts w:ascii="Times New Roman" w:eastAsia="Times New Roman" w:hAnsi="Times New Roman" w:cs="Times New Roman"/>
          <w:color w:val="000000"/>
          <w:sz w:val="24"/>
          <w:szCs w:val="24"/>
        </w:rPr>
        <w:t>The Department has estimated that after set</w:t>
      </w:r>
      <w:r w:rsidRPr="0073543E">
        <w:rPr>
          <w:rFonts w:ascii="Times New Roman" w:eastAsia="Times New Roman" w:hAnsi="Times New Roman" w:cs="Times New Roman"/>
          <w:sz w:val="24"/>
          <w:szCs w:val="24"/>
        </w:rPr>
        <w:t xml:space="preserve"> </w:t>
      </w:r>
      <w:r w:rsidRPr="0073543E">
        <w:rPr>
          <w:rFonts w:ascii="Times New Roman" w:eastAsia="Times New Roman" w:hAnsi="Times New Roman" w:cs="Times New Roman"/>
          <w:color w:val="000000"/>
          <w:sz w:val="24"/>
          <w:szCs w:val="24"/>
        </w:rPr>
        <w:t xml:space="preserve">asides, approximately </w:t>
      </w:r>
      <w:r w:rsidR="00DF6C46" w:rsidRPr="0073543E">
        <w:rPr>
          <w:rFonts w:ascii="Times New Roman" w:eastAsia="Times New Roman" w:hAnsi="Times New Roman" w:cs="Times New Roman"/>
          <w:sz w:val="24"/>
          <w:szCs w:val="24"/>
        </w:rPr>
        <w:t>$5</w:t>
      </w:r>
      <w:r w:rsidRPr="0073543E">
        <w:rPr>
          <w:rFonts w:ascii="Times New Roman" w:eastAsia="Times New Roman" w:hAnsi="Times New Roman" w:cs="Times New Roman"/>
          <w:sz w:val="24"/>
          <w:szCs w:val="24"/>
        </w:rPr>
        <w:t xml:space="preserve">00,000 </w:t>
      </w:r>
      <w:r w:rsidRPr="0073543E">
        <w:rPr>
          <w:rFonts w:ascii="Times New Roman" w:eastAsia="Times New Roman" w:hAnsi="Times New Roman" w:cs="Times New Roman"/>
          <w:color w:val="000000"/>
          <w:sz w:val="24"/>
          <w:szCs w:val="24"/>
        </w:rPr>
        <w:t xml:space="preserve">in CSBG Discretionary </w:t>
      </w:r>
      <w:r w:rsidR="00DE2D8F" w:rsidRPr="0073543E">
        <w:rPr>
          <w:rFonts w:ascii="Times New Roman" w:eastAsia="Times New Roman" w:hAnsi="Times New Roman" w:cs="Times New Roman"/>
          <w:color w:val="000000"/>
          <w:sz w:val="24"/>
          <w:szCs w:val="24"/>
        </w:rPr>
        <w:t>f</w:t>
      </w:r>
      <w:r w:rsidRPr="0073543E">
        <w:rPr>
          <w:rFonts w:ascii="Times New Roman" w:eastAsia="Times New Roman" w:hAnsi="Times New Roman" w:cs="Times New Roman"/>
          <w:color w:val="000000"/>
          <w:sz w:val="24"/>
          <w:szCs w:val="24"/>
        </w:rPr>
        <w:t>unds will be available. As funding is limited, applicants</w:t>
      </w:r>
      <w:r>
        <w:rPr>
          <w:rFonts w:ascii="Times New Roman" w:eastAsia="Times New Roman" w:hAnsi="Times New Roman" w:cs="Times New Roman"/>
          <w:color w:val="000000"/>
          <w:sz w:val="24"/>
          <w:szCs w:val="24"/>
        </w:rPr>
        <w:t xml:space="preserve"> are encouraged to only apply for an amount that can be reasonably expended during the grant term. Applicants are strongly encouraged to leverage other funding sources for their projects.</w:t>
      </w:r>
    </w:p>
    <w:p w14:paraId="3104C43E" w14:textId="77777777" w:rsidR="00350D8B" w:rsidRDefault="00350D8B" w:rsidP="007845A4">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p w14:paraId="1EE94E53" w14:textId="3A0F2782" w:rsidR="00350D8B" w:rsidRDefault="00350D8B" w:rsidP="007845A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Organizational capacity will be considered when reviewing and selecting awards. The Department may fund applications at a level lower than requested, with the understanding that </w:t>
      </w:r>
      <w:r w:rsidR="003371E6">
        <w:rPr>
          <w:rFonts w:ascii="Times New Roman" w:eastAsia="Times New Roman" w:hAnsi="Times New Roman" w:cs="Times New Roman"/>
          <w:color w:val="000000"/>
          <w:sz w:val="24"/>
          <w:szCs w:val="24"/>
        </w:rPr>
        <w:t>outputs and outcome</w:t>
      </w:r>
      <w:r>
        <w:rPr>
          <w:rFonts w:ascii="Times New Roman" w:eastAsia="Times New Roman" w:hAnsi="Times New Roman" w:cs="Times New Roman"/>
          <w:color w:val="000000"/>
          <w:sz w:val="24"/>
          <w:szCs w:val="24"/>
        </w:rPr>
        <w:t xml:space="preserve"> may need to be revised.</w:t>
      </w:r>
    </w:p>
    <w:p w14:paraId="776E8AC9" w14:textId="77777777" w:rsidR="003371E6" w:rsidRDefault="003371E6" w:rsidP="007845A4">
      <w:pPr>
        <w:spacing w:after="0" w:line="240" w:lineRule="auto"/>
        <w:rPr>
          <w:rFonts w:ascii="Times New Roman" w:eastAsia="Times New Roman" w:hAnsi="Times New Roman" w:cs="Times New Roman"/>
          <w:b/>
          <w:color w:val="000000"/>
          <w:sz w:val="24"/>
          <w:szCs w:val="24"/>
          <w:u w:val="single"/>
        </w:rPr>
      </w:pPr>
    </w:p>
    <w:p w14:paraId="66CF298B" w14:textId="77777777" w:rsidR="007845A4" w:rsidRDefault="007845A4" w:rsidP="007845A4">
      <w:pPr>
        <w:spacing w:after="0" w:line="240" w:lineRule="auto"/>
        <w:rPr>
          <w:rFonts w:ascii="Times New Roman" w:eastAsia="Times New Roman" w:hAnsi="Times New Roman" w:cs="Times New Roman"/>
          <w:b/>
          <w:color w:val="000000"/>
          <w:sz w:val="24"/>
          <w:szCs w:val="24"/>
          <w:u w:val="single"/>
        </w:rPr>
      </w:pPr>
    </w:p>
    <w:p w14:paraId="21257D76" w14:textId="77777777" w:rsidR="00717CC2" w:rsidRDefault="00717CC2" w:rsidP="00674359">
      <w:pPr>
        <w:spacing w:after="0" w:line="240" w:lineRule="auto"/>
        <w:jc w:val="right"/>
        <w:rPr>
          <w:rFonts w:ascii="Times New Roman" w:eastAsia="Times New Roman" w:hAnsi="Times New Roman" w:cs="Times New Roman"/>
          <w:b/>
          <w:color w:val="000000"/>
          <w:sz w:val="24"/>
          <w:szCs w:val="24"/>
          <w:u w:val="single"/>
        </w:rPr>
      </w:pPr>
    </w:p>
    <w:p w14:paraId="3479A252" w14:textId="726B804A" w:rsidR="00D855D6" w:rsidRDefault="00CC5185" w:rsidP="007845A4">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u w:val="single"/>
        </w:rPr>
        <w:lastRenderedPageBreak/>
        <w:t xml:space="preserve">Eligible </w:t>
      </w:r>
      <w:r w:rsidR="0050055B">
        <w:rPr>
          <w:rFonts w:ascii="Times New Roman" w:eastAsia="Times New Roman" w:hAnsi="Times New Roman" w:cs="Times New Roman"/>
          <w:b/>
          <w:color w:val="000000"/>
          <w:sz w:val="24"/>
          <w:szCs w:val="24"/>
          <w:u w:val="single"/>
        </w:rPr>
        <w:t xml:space="preserve">Funding </w:t>
      </w:r>
      <w:r>
        <w:rPr>
          <w:rFonts w:ascii="Times New Roman" w:eastAsia="Times New Roman" w:hAnsi="Times New Roman" w:cs="Times New Roman"/>
          <w:b/>
          <w:color w:val="000000"/>
          <w:sz w:val="24"/>
          <w:szCs w:val="24"/>
          <w:u w:val="single"/>
        </w:rPr>
        <w:t>Categories</w:t>
      </w:r>
    </w:p>
    <w:p w14:paraId="3955020D" w14:textId="66119C8C" w:rsidR="00D855D6" w:rsidRDefault="00CC5185" w:rsidP="007845A4">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br/>
      </w:r>
      <w:r w:rsidRPr="00DF6C46">
        <w:rPr>
          <w:rFonts w:ascii="Times New Roman" w:eastAsia="Times New Roman" w:hAnsi="Times New Roman" w:cs="Times New Roman"/>
          <w:color w:val="000000"/>
          <w:sz w:val="24"/>
          <w:szCs w:val="24"/>
        </w:rPr>
        <w:t xml:space="preserve">Per the </w:t>
      </w:r>
      <w:r w:rsidR="00F96AB6">
        <w:rPr>
          <w:rFonts w:ascii="Times New Roman" w:eastAsia="Times New Roman" w:hAnsi="Times New Roman" w:cs="Times New Roman"/>
          <w:color w:val="000000"/>
          <w:sz w:val="24"/>
          <w:szCs w:val="24"/>
        </w:rPr>
        <w:t xml:space="preserve">Department’s </w:t>
      </w:r>
      <w:r w:rsidR="00DF6C46" w:rsidRPr="00DF6C46">
        <w:rPr>
          <w:rFonts w:ascii="Times New Roman" w:eastAsia="Times New Roman" w:hAnsi="Times New Roman" w:cs="Times New Roman"/>
          <w:color w:val="000000"/>
          <w:sz w:val="24"/>
          <w:szCs w:val="24"/>
        </w:rPr>
        <w:t>FFY 2021</w:t>
      </w:r>
      <w:r w:rsidRPr="00DF6C46">
        <w:rPr>
          <w:rFonts w:ascii="Times New Roman" w:eastAsia="Times New Roman" w:hAnsi="Times New Roman" w:cs="Times New Roman"/>
          <w:sz w:val="24"/>
          <w:szCs w:val="24"/>
        </w:rPr>
        <w:t xml:space="preserve"> </w:t>
      </w:r>
      <w:r w:rsidRPr="00DF6C46">
        <w:rPr>
          <w:rFonts w:ascii="Times New Roman" w:eastAsia="Times New Roman" w:hAnsi="Times New Roman" w:cs="Times New Roman"/>
          <w:color w:val="000000"/>
          <w:sz w:val="24"/>
          <w:szCs w:val="24"/>
        </w:rPr>
        <w:t>/ 20</w:t>
      </w:r>
      <w:r w:rsidR="00DF6C46" w:rsidRPr="00DF6C46">
        <w:rPr>
          <w:rFonts w:ascii="Times New Roman" w:eastAsia="Times New Roman" w:hAnsi="Times New Roman" w:cs="Times New Roman"/>
          <w:sz w:val="24"/>
          <w:szCs w:val="24"/>
        </w:rPr>
        <w:t>22</w:t>
      </w:r>
      <w:r w:rsidRPr="00DF6C46">
        <w:rPr>
          <w:rFonts w:ascii="Times New Roman" w:eastAsia="Times New Roman" w:hAnsi="Times New Roman" w:cs="Times New Roman"/>
          <w:color w:val="000000"/>
          <w:sz w:val="24"/>
          <w:szCs w:val="24"/>
        </w:rPr>
        <w:t xml:space="preserve"> </w:t>
      </w:r>
      <w:r w:rsidR="00717CC2">
        <w:rPr>
          <w:rFonts w:ascii="Times New Roman" w:eastAsia="Times New Roman" w:hAnsi="Times New Roman" w:cs="Times New Roman"/>
          <w:color w:val="000000"/>
          <w:sz w:val="24"/>
          <w:szCs w:val="24"/>
        </w:rPr>
        <w:t xml:space="preserve">CSBG </w:t>
      </w:r>
      <w:r w:rsidRPr="00DF6C46">
        <w:rPr>
          <w:rFonts w:ascii="Times New Roman" w:eastAsia="Times New Roman" w:hAnsi="Times New Roman" w:cs="Times New Roman"/>
          <w:color w:val="000000"/>
          <w:sz w:val="24"/>
          <w:szCs w:val="24"/>
        </w:rPr>
        <w:t>State Plan</w:t>
      </w:r>
      <w:r>
        <w:rPr>
          <w:rFonts w:ascii="Times New Roman" w:eastAsia="Times New Roman" w:hAnsi="Times New Roman" w:cs="Times New Roman"/>
          <w:color w:val="000000"/>
          <w:sz w:val="24"/>
          <w:szCs w:val="24"/>
        </w:rPr>
        <w:t xml:space="preserve"> approved by the U</w:t>
      </w:r>
      <w:r w:rsidR="00FE7624">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S</w:t>
      </w:r>
      <w:r w:rsidR="00FE7624">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Department of Health and Human Services, </w:t>
      </w:r>
      <w:r w:rsidR="00FE7624">
        <w:rPr>
          <w:rFonts w:ascii="Times New Roman" w:eastAsia="Times New Roman" w:hAnsi="Times New Roman" w:cs="Times New Roman"/>
          <w:color w:val="000000"/>
          <w:sz w:val="24"/>
          <w:szCs w:val="24"/>
        </w:rPr>
        <w:t>Office of Community Services</w:t>
      </w:r>
      <w:r w:rsidR="00623284">
        <w:rPr>
          <w:rFonts w:ascii="Times New Roman" w:eastAsia="Times New Roman" w:hAnsi="Times New Roman" w:cs="Times New Roman"/>
          <w:color w:val="000000"/>
          <w:sz w:val="24"/>
          <w:szCs w:val="24"/>
        </w:rPr>
        <w:t>,</w:t>
      </w:r>
      <w:r w:rsidR="00FE7624">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below are the categories </w:t>
      </w:r>
      <w:r w:rsidR="00C57AF3">
        <w:rPr>
          <w:rFonts w:ascii="Times New Roman" w:eastAsia="Times New Roman" w:hAnsi="Times New Roman" w:cs="Times New Roman"/>
          <w:color w:val="000000"/>
          <w:sz w:val="24"/>
          <w:szCs w:val="24"/>
        </w:rPr>
        <w:t xml:space="preserve">eligible </w:t>
      </w:r>
      <w:r>
        <w:rPr>
          <w:rFonts w:ascii="Times New Roman" w:eastAsia="Times New Roman" w:hAnsi="Times New Roman" w:cs="Times New Roman"/>
          <w:color w:val="000000"/>
          <w:sz w:val="24"/>
          <w:szCs w:val="24"/>
        </w:rPr>
        <w:t xml:space="preserve">for CSBG Discretionary funds. Applications are not limited to the examples provided. </w:t>
      </w:r>
    </w:p>
    <w:p w14:paraId="0D3C7389" w14:textId="77777777" w:rsidR="00FD4922" w:rsidRDefault="00FD4922" w:rsidP="007845A4">
      <w:pPr>
        <w:pStyle w:val="NoSpacing"/>
        <w:rPr>
          <w:rFonts w:ascii="Times New Roman" w:hAnsi="Times New Roman" w:cs="Times New Roman"/>
          <w:b/>
          <w:i/>
          <w:sz w:val="24"/>
          <w:szCs w:val="24"/>
        </w:rPr>
      </w:pPr>
    </w:p>
    <w:p w14:paraId="6328F4D5" w14:textId="77777777" w:rsidR="00D855D6" w:rsidRPr="003D1A83" w:rsidRDefault="00CC5185" w:rsidP="007845A4">
      <w:pPr>
        <w:pStyle w:val="NoSpacing"/>
        <w:rPr>
          <w:rFonts w:ascii="Times New Roman" w:hAnsi="Times New Roman" w:cs="Times New Roman"/>
          <w:b/>
          <w:i/>
          <w:sz w:val="24"/>
          <w:szCs w:val="24"/>
        </w:rPr>
      </w:pPr>
      <w:r w:rsidRPr="003D1A83">
        <w:rPr>
          <w:rFonts w:ascii="Times New Roman" w:hAnsi="Times New Roman" w:cs="Times New Roman"/>
          <w:b/>
          <w:i/>
          <w:sz w:val="24"/>
          <w:szCs w:val="24"/>
        </w:rPr>
        <w:t>Competitive Funding Categories</w:t>
      </w:r>
    </w:p>
    <w:p w14:paraId="354573B5" w14:textId="77777777" w:rsidR="00D855D6" w:rsidRPr="003D1A83" w:rsidRDefault="00D855D6" w:rsidP="007845A4">
      <w:pPr>
        <w:pStyle w:val="NoSpacing"/>
        <w:rPr>
          <w:rFonts w:ascii="Times New Roman" w:hAnsi="Times New Roman" w:cs="Times New Roman"/>
          <w:sz w:val="24"/>
          <w:szCs w:val="24"/>
        </w:rPr>
      </w:pPr>
    </w:p>
    <w:p w14:paraId="6403FF91" w14:textId="77777777" w:rsidR="00DE2D8F" w:rsidRDefault="00DE2D8F" w:rsidP="00DE2D8F">
      <w:pPr>
        <w:pStyle w:val="NoSpacing"/>
        <w:rPr>
          <w:rFonts w:ascii="Times New Roman" w:hAnsi="Times New Roman" w:cs="Times New Roman"/>
          <w:sz w:val="24"/>
          <w:szCs w:val="24"/>
        </w:rPr>
      </w:pPr>
      <w:r w:rsidRPr="003D1A83">
        <w:rPr>
          <w:rFonts w:ascii="Times New Roman" w:hAnsi="Times New Roman" w:cs="Times New Roman"/>
          <w:b/>
          <w:sz w:val="24"/>
          <w:szCs w:val="24"/>
        </w:rPr>
        <w:t>Innovative Programs</w:t>
      </w:r>
      <w:r>
        <w:rPr>
          <w:rFonts w:ascii="Times New Roman" w:hAnsi="Times New Roman" w:cs="Times New Roman"/>
          <w:b/>
          <w:sz w:val="24"/>
          <w:szCs w:val="24"/>
        </w:rPr>
        <w:t xml:space="preserve"> to Address Poverty</w:t>
      </w:r>
      <w:r>
        <w:rPr>
          <w:rFonts w:ascii="Times New Roman" w:hAnsi="Times New Roman" w:cs="Times New Roman"/>
          <w:sz w:val="24"/>
          <w:szCs w:val="24"/>
        </w:rPr>
        <w:t xml:space="preserve"> – Programs and </w:t>
      </w:r>
      <w:r w:rsidRPr="003D1A83">
        <w:rPr>
          <w:rFonts w:ascii="Times New Roman" w:hAnsi="Times New Roman" w:cs="Times New Roman"/>
          <w:sz w:val="24"/>
          <w:szCs w:val="24"/>
        </w:rPr>
        <w:t xml:space="preserve">projects that result in the alleviation of poverty, including jobs initiatives, outreach programs, homelessness </w:t>
      </w:r>
      <w:r>
        <w:rPr>
          <w:rFonts w:ascii="Times New Roman" w:hAnsi="Times New Roman" w:cs="Times New Roman"/>
          <w:sz w:val="24"/>
          <w:szCs w:val="24"/>
        </w:rPr>
        <w:t>solutions</w:t>
      </w:r>
      <w:r w:rsidRPr="003D1A83">
        <w:rPr>
          <w:rFonts w:ascii="Times New Roman" w:hAnsi="Times New Roman" w:cs="Times New Roman"/>
          <w:sz w:val="24"/>
          <w:szCs w:val="24"/>
        </w:rPr>
        <w:t xml:space="preserve">, and other projects </w:t>
      </w:r>
      <w:r>
        <w:rPr>
          <w:rFonts w:ascii="Times New Roman" w:hAnsi="Times New Roman" w:cs="Times New Roman"/>
          <w:sz w:val="24"/>
          <w:szCs w:val="24"/>
        </w:rPr>
        <w:t>that serve a targeted</w:t>
      </w:r>
      <w:r w:rsidRPr="003D1A83">
        <w:rPr>
          <w:rFonts w:ascii="Times New Roman" w:hAnsi="Times New Roman" w:cs="Times New Roman"/>
          <w:sz w:val="24"/>
          <w:szCs w:val="24"/>
        </w:rPr>
        <w:t xml:space="preserve"> population. Awards in this category are capped</w:t>
      </w:r>
      <w:r>
        <w:rPr>
          <w:rFonts w:ascii="Times New Roman" w:hAnsi="Times New Roman" w:cs="Times New Roman"/>
          <w:sz w:val="24"/>
          <w:szCs w:val="24"/>
        </w:rPr>
        <w:t xml:space="preserve"> at</w:t>
      </w:r>
      <w:r w:rsidRPr="003D1A83">
        <w:rPr>
          <w:rFonts w:ascii="Times New Roman" w:hAnsi="Times New Roman" w:cs="Times New Roman"/>
          <w:sz w:val="24"/>
          <w:szCs w:val="24"/>
        </w:rPr>
        <w:t xml:space="preserve"> $50,000.</w:t>
      </w:r>
    </w:p>
    <w:p w14:paraId="55DD5FCD" w14:textId="77777777" w:rsidR="00DE2D8F" w:rsidRDefault="00DE2D8F" w:rsidP="007845A4">
      <w:pPr>
        <w:pStyle w:val="NoSpacing"/>
        <w:rPr>
          <w:rFonts w:ascii="Times New Roman" w:hAnsi="Times New Roman" w:cs="Times New Roman"/>
          <w:b/>
          <w:sz w:val="24"/>
          <w:szCs w:val="24"/>
        </w:rPr>
      </w:pPr>
    </w:p>
    <w:p w14:paraId="4474C8E9" w14:textId="08704395" w:rsidR="00323779" w:rsidRPr="003D1A83" w:rsidRDefault="00CC5185" w:rsidP="007845A4">
      <w:pPr>
        <w:pStyle w:val="NoSpacing"/>
        <w:rPr>
          <w:rFonts w:ascii="Times New Roman" w:hAnsi="Times New Roman" w:cs="Times New Roman"/>
          <w:sz w:val="24"/>
          <w:szCs w:val="24"/>
        </w:rPr>
      </w:pPr>
      <w:r w:rsidRPr="003D1A83">
        <w:rPr>
          <w:rFonts w:ascii="Times New Roman" w:hAnsi="Times New Roman" w:cs="Times New Roman"/>
          <w:b/>
          <w:sz w:val="24"/>
          <w:szCs w:val="24"/>
        </w:rPr>
        <w:t>Asset Building Programs</w:t>
      </w:r>
      <w:r w:rsidR="00F96AB6">
        <w:rPr>
          <w:rFonts w:ascii="Times New Roman" w:hAnsi="Times New Roman" w:cs="Times New Roman"/>
          <w:sz w:val="24"/>
          <w:szCs w:val="24"/>
        </w:rPr>
        <w:t xml:space="preserve"> - P</w:t>
      </w:r>
      <w:r w:rsidRPr="003D1A83">
        <w:rPr>
          <w:rFonts w:ascii="Times New Roman" w:hAnsi="Times New Roman" w:cs="Times New Roman"/>
          <w:sz w:val="24"/>
          <w:szCs w:val="24"/>
        </w:rPr>
        <w:t>rograms and activities aimed at establishing and increasing savings of low-income households. Examples of activities funded through this category include Volunteer Income Tax Assistance (VITA), budget counseling, reducing unbanked or underbanked populations, and</w:t>
      </w:r>
      <w:r w:rsidR="00623284">
        <w:rPr>
          <w:rFonts w:ascii="Times New Roman" w:hAnsi="Times New Roman" w:cs="Times New Roman"/>
          <w:sz w:val="24"/>
          <w:szCs w:val="24"/>
        </w:rPr>
        <w:t xml:space="preserve"> increasing</w:t>
      </w:r>
      <w:r w:rsidRPr="003D1A83">
        <w:rPr>
          <w:rFonts w:ascii="Times New Roman" w:hAnsi="Times New Roman" w:cs="Times New Roman"/>
          <w:sz w:val="24"/>
          <w:szCs w:val="24"/>
        </w:rPr>
        <w:t xml:space="preserve"> access to benefits</w:t>
      </w:r>
      <w:r w:rsidR="00C57AF3" w:rsidRPr="003D1A83">
        <w:rPr>
          <w:rFonts w:ascii="Times New Roman" w:hAnsi="Times New Roman" w:cs="Times New Roman"/>
          <w:sz w:val="24"/>
          <w:szCs w:val="24"/>
        </w:rPr>
        <w:t xml:space="preserve">. Awards in this category are capped at </w:t>
      </w:r>
      <w:r w:rsidRPr="003D1A83">
        <w:rPr>
          <w:rFonts w:ascii="Times New Roman" w:hAnsi="Times New Roman" w:cs="Times New Roman"/>
          <w:sz w:val="24"/>
          <w:szCs w:val="24"/>
        </w:rPr>
        <w:t>$25,000</w:t>
      </w:r>
      <w:r w:rsidR="00C57AF3" w:rsidRPr="003D1A83">
        <w:rPr>
          <w:rFonts w:ascii="Times New Roman" w:hAnsi="Times New Roman" w:cs="Times New Roman"/>
          <w:sz w:val="24"/>
          <w:szCs w:val="24"/>
        </w:rPr>
        <w:t xml:space="preserve"> for </w:t>
      </w:r>
      <w:r w:rsidRPr="003D1A83">
        <w:rPr>
          <w:rFonts w:ascii="Times New Roman" w:hAnsi="Times New Roman" w:cs="Times New Roman"/>
          <w:sz w:val="24"/>
          <w:szCs w:val="24"/>
        </w:rPr>
        <w:t xml:space="preserve">local </w:t>
      </w:r>
      <w:r w:rsidR="00C57AF3" w:rsidRPr="003D1A83">
        <w:rPr>
          <w:rFonts w:ascii="Times New Roman" w:hAnsi="Times New Roman" w:cs="Times New Roman"/>
          <w:sz w:val="24"/>
          <w:szCs w:val="24"/>
        </w:rPr>
        <w:t xml:space="preserve">programs </w:t>
      </w:r>
      <w:r w:rsidRPr="003D1A83">
        <w:rPr>
          <w:rFonts w:ascii="Times New Roman" w:hAnsi="Times New Roman" w:cs="Times New Roman"/>
          <w:sz w:val="24"/>
          <w:szCs w:val="24"/>
        </w:rPr>
        <w:t>and $100,000</w:t>
      </w:r>
      <w:r w:rsidR="00C57AF3" w:rsidRPr="003D1A83">
        <w:rPr>
          <w:rFonts w:ascii="Times New Roman" w:hAnsi="Times New Roman" w:cs="Times New Roman"/>
          <w:sz w:val="24"/>
          <w:szCs w:val="24"/>
        </w:rPr>
        <w:t xml:space="preserve"> for </w:t>
      </w:r>
      <w:r w:rsidRPr="003D1A83">
        <w:rPr>
          <w:rFonts w:ascii="Times New Roman" w:hAnsi="Times New Roman" w:cs="Times New Roman"/>
          <w:sz w:val="24"/>
          <w:szCs w:val="24"/>
        </w:rPr>
        <w:t>statewide</w:t>
      </w:r>
      <w:r w:rsidR="00C57AF3" w:rsidRPr="003D1A83">
        <w:rPr>
          <w:rFonts w:ascii="Times New Roman" w:hAnsi="Times New Roman" w:cs="Times New Roman"/>
          <w:sz w:val="24"/>
          <w:szCs w:val="24"/>
        </w:rPr>
        <w:t xml:space="preserve"> programs</w:t>
      </w:r>
      <w:r w:rsidRPr="003D1A83">
        <w:rPr>
          <w:rFonts w:ascii="Times New Roman" w:hAnsi="Times New Roman" w:cs="Times New Roman"/>
          <w:sz w:val="24"/>
          <w:szCs w:val="24"/>
        </w:rPr>
        <w:t>.</w:t>
      </w:r>
    </w:p>
    <w:p w14:paraId="4F4C6A89" w14:textId="77777777" w:rsidR="00323779" w:rsidRPr="003D1A83" w:rsidRDefault="00323779" w:rsidP="007845A4">
      <w:pPr>
        <w:pStyle w:val="NoSpacing"/>
        <w:rPr>
          <w:rFonts w:ascii="Times New Roman" w:hAnsi="Times New Roman" w:cs="Times New Roman"/>
          <w:sz w:val="24"/>
          <w:szCs w:val="24"/>
        </w:rPr>
      </w:pPr>
    </w:p>
    <w:p w14:paraId="7BE014BF" w14:textId="3B4C0140" w:rsidR="00623284" w:rsidRPr="003D1A83" w:rsidRDefault="00623284" w:rsidP="007845A4">
      <w:pPr>
        <w:autoSpaceDE w:val="0"/>
        <w:autoSpaceDN w:val="0"/>
        <w:adjustRightInd w:val="0"/>
        <w:spacing w:after="0" w:line="240" w:lineRule="auto"/>
        <w:rPr>
          <w:rFonts w:ascii="Times New Roman" w:hAnsi="Times New Roman" w:cs="Times New Roman"/>
          <w:sz w:val="24"/>
          <w:szCs w:val="24"/>
        </w:rPr>
      </w:pPr>
      <w:r w:rsidRPr="003D1A83">
        <w:rPr>
          <w:rFonts w:ascii="Times New Roman" w:hAnsi="Times New Roman" w:cs="Times New Roman"/>
          <w:b/>
          <w:sz w:val="24"/>
          <w:szCs w:val="24"/>
        </w:rPr>
        <w:t>Other Activities</w:t>
      </w:r>
      <w:r w:rsidR="00F96AB6">
        <w:rPr>
          <w:rFonts w:ascii="Times New Roman" w:hAnsi="Times New Roman" w:cs="Times New Roman"/>
          <w:b/>
          <w:sz w:val="24"/>
          <w:szCs w:val="24"/>
        </w:rPr>
        <w:t xml:space="preserve"> - </w:t>
      </w:r>
      <w:r w:rsidR="00F96AB6">
        <w:rPr>
          <w:rFonts w:ascii="Times New Roman" w:hAnsi="Times New Roman" w:cs="Times New Roman"/>
          <w:bCs/>
          <w:sz w:val="24"/>
          <w:szCs w:val="24"/>
        </w:rPr>
        <w:t>A</w:t>
      </w:r>
      <w:r w:rsidRPr="003D1A83">
        <w:rPr>
          <w:rFonts w:ascii="Times New Roman" w:hAnsi="Times New Roman" w:cs="Times New Roman"/>
          <w:sz w:val="24"/>
          <w:szCs w:val="24"/>
        </w:rPr>
        <w:t xml:space="preserve">ctivities that specifically address documented gaps in services to </w:t>
      </w:r>
      <w:r w:rsidR="006E28C5">
        <w:rPr>
          <w:rFonts w:ascii="Times New Roman" w:hAnsi="Times New Roman" w:cs="Times New Roman"/>
          <w:sz w:val="24"/>
          <w:szCs w:val="24"/>
        </w:rPr>
        <w:t>low-income</w:t>
      </w:r>
      <w:r w:rsidRPr="003D1A83">
        <w:rPr>
          <w:rFonts w:ascii="Times New Roman" w:hAnsi="Times New Roman" w:cs="Times New Roman"/>
          <w:sz w:val="24"/>
          <w:szCs w:val="24"/>
        </w:rPr>
        <w:t xml:space="preserve"> households.</w:t>
      </w:r>
      <w:r w:rsidR="00007E4D" w:rsidRPr="003D1A83">
        <w:rPr>
          <w:rFonts w:ascii="Times New Roman" w:hAnsi="Times New Roman" w:cs="Times New Roman"/>
          <w:sz w:val="24"/>
          <w:szCs w:val="24"/>
        </w:rPr>
        <w:t xml:space="preserve"> Awards in this category are capped at $25,000.</w:t>
      </w:r>
    </w:p>
    <w:p w14:paraId="5E88E456" w14:textId="77777777" w:rsidR="00323779" w:rsidRPr="003D1A83" w:rsidRDefault="00323779" w:rsidP="007845A4">
      <w:pPr>
        <w:pStyle w:val="NoSpacing"/>
        <w:rPr>
          <w:rFonts w:ascii="Times New Roman" w:hAnsi="Times New Roman" w:cs="Times New Roman"/>
          <w:sz w:val="24"/>
          <w:szCs w:val="24"/>
        </w:rPr>
      </w:pPr>
    </w:p>
    <w:p w14:paraId="44ACA84F" w14:textId="77777777" w:rsidR="00D855D6" w:rsidRPr="003D1A83" w:rsidRDefault="00CC5185" w:rsidP="007845A4">
      <w:pPr>
        <w:pStyle w:val="NoSpacing"/>
        <w:rPr>
          <w:rFonts w:ascii="Times New Roman" w:hAnsi="Times New Roman" w:cs="Times New Roman"/>
          <w:b/>
          <w:i/>
          <w:sz w:val="24"/>
          <w:szCs w:val="24"/>
        </w:rPr>
      </w:pPr>
      <w:r w:rsidRPr="003D1A83">
        <w:rPr>
          <w:rFonts w:ascii="Times New Roman" w:hAnsi="Times New Roman" w:cs="Times New Roman"/>
          <w:b/>
          <w:i/>
          <w:sz w:val="24"/>
          <w:szCs w:val="24"/>
        </w:rPr>
        <w:t>Set-aside Categories (Not Available for Competition)</w:t>
      </w:r>
    </w:p>
    <w:p w14:paraId="2EC1BC36" w14:textId="77777777" w:rsidR="00D855D6" w:rsidRPr="003D1A83" w:rsidRDefault="00D855D6" w:rsidP="007845A4">
      <w:pPr>
        <w:pStyle w:val="NoSpacing"/>
        <w:rPr>
          <w:rFonts w:ascii="Times New Roman" w:hAnsi="Times New Roman" w:cs="Times New Roman"/>
          <w:sz w:val="24"/>
          <w:szCs w:val="24"/>
        </w:rPr>
      </w:pPr>
    </w:p>
    <w:p w14:paraId="595E3177" w14:textId="77777777" w:rsidR="00D855D6" w:rsidRPr="003D1A83" w:rsidRDefault="00CC5185" w:rsidP="007845A4">
      <w:pPr>
        <w:pStyle w:val="NoSpacing"/>
        <w:rPr>
          <w:rFonts w:ascii="Times New Roman" w:hAnsi="Times New Roman" w:cs="Times New Roman"/>
          <w:sz w:val="24"/>
          <w:szCs w:val="24"/>
        </w:rPr>
      </w:pPr>
      <w:r w:rsidRPr="00DF6C46">
        <w:rPr>
          <w:rFonts w:ascii="Times New Roman" w:hAnsi="Times New Roman" w:cs="Times New Roman"/>
          <w:b/>
          <w:sz w:val="24"/>
          <w:szCs w:val="24"/>
        </w:rPr>
        <w:t>Statewide Coordination and Communication among Eligible Entities.</w:t>
      </w:r>
      <w:r w:rsidRPr="00DF6C46">
        <w:rPr>
          <w:rFonts w:ascii="Times New Roman" w:hAnsi="Times New Roman" w:cs="Times New Roman"/>
          <w:sz w:val="24"/>
          <w:szCs w:val="24"/>
        </w:rPr>
        <w:t xml:space="preserve"> The</w:t>
      </w:r>
      <w:r w:rsidRPr="003D1A83">
        <w:rPr>
          <w:rFonts w:ascii="Times New Roman" w:hAnsi="Times New Roman" w:cs="Times New Roman"/>
          <w:sz w:val="24"/>
          <w:szCs w:val="24"/>
        </w:rPr>
        <w:t xml:space="preserve"> Department has set aside $75,000 to support approved coordination and communication activities of the Maryland Community Action Partnership.</w:t>
      </w:r>
    </w:p>
    <w:p w14:paraId="0D9C97DF" w14:textId="77777777" w:rsidR="00323779" w:rsidRPr="003D1A83" w:rsidRDefault="00323779" w:rsidP="007845A4">
      <w:pPr>
        <w:pStyle w:val="NoSpacing"/>
        <w:rPr>
          <w:rFonts w:ascii="Times New Roman" w:hAnsi="Times New Roman" w:cs="Times New Roman"/>
          <w:sz w:val="24"/>
          <w:szCs w:val="24"/>
        </w:rPr>
      </w:pPr>
    </w:p>
    <w:p w14:paraId="48C4B671" w14:textId="18350836" w:rsidR="00D855D6" w:rsidRPr="00F96AB6" w:rsidRDefault="00CC5185" w:rsidP="00F96AB6">
      <w:pPr>
        <w:pStyle w:val="NoSpacing"/>
      </w:pPr>
      <w:r w:rsidRPr="003D1A83">
        <w:rPr>
          <w:rFonts w:ascii="Times New Roman" w:hAnsi="Times New Roman" w:cs="Times New Roman"/>
          <w:b/>
          <w:sz w:val="24"/>
          <w:szCs w:val="24"/>
        </w:rPr>
        <w:t>Training and Technical Assistance.</w:t>
      </w:r>
      <w:r w:rsidRPr="003D1A83">
        <w:rPr>
          <w:rFonts w:ascii="Times New Roman" w:hAnsi="Times New Roman" w:cs="Times New Roman"/>
          <w:sz w:val="24"/>
          <w:szCs w:val="24"/>
        </w:rPr>
        <w:t xml:space="preserve"> The Department has set aside </w:t>
      </w:r>
      <w:r w:rsidRPr="00DF6C46">
        <w:rPr>
          <w:rFonts w:ascii="Times New Roman" w:hAnsi="Times New Roman" w:cs="Times New Roman"/>
          <w:sz w:val="24"/>
          <w:szCs w:val="24"/>
        </w:rPr>
        <w:t>approximately $</w:t>
      </w:r>
      <w:r w:rsidR="00DF6C46">
        <w:rPr>
          <w:rFonts w:ascii="Times New Roman" w:hAnsi="Times New Roman" w:cs="Times New Roman"/>
          <w:sz w:val="24"/>
          <w:szCs w:val="24"/>
        </w:rPr>
        <w:t>2</w:t>
      </w:r>
      <w:r w:rsidR="00623284" w:rsidRPr="00DF6C46">
        <w:rPr>
          <w:rFonts w:ascii="Times New Roman" w:hAnsi="Times New Roman" w:cs="Times New Roman"/>
          <w:sz w:val="24"/>
          <w:szCs w:val="24"/>
        </w:rPr>
        <w:t>5</w:t>
      </w:r>
      <w:r w:rsidRPr="00DF6C46">
        <w:rPr>
          <w:rFonts w:ascii="Times New Roman" w:hAnsi="Times New Roman" w:cs="Times New Roman"/>
          <w:sz w:val="24"/>
          <w:szCs w:val="24"/>
        </w:rPr>
        <w:t>,000</w:t>
      </w:r>
      <w:r w:rsidRPr="003D1A83">
        <w:rPr>
          <w:rFonts w:ascii="Times New Roman" w:hAnsi="Times New Roman" w:cs="Times New Roman"/>
          <w:sz w:val="24"/>
          <w:szCs w:val="24"/>
        </w:rPr>
        <w:t xml:space="preserve"> to cover costs related to State training and technical assistance activities.</w:t>
      </w:r>
      <w:r w:rsidR="00F96AB6">
        <w:rPr>
          <w:rFonts w:ascii="Times New Roman" w:hAnsi="Times New Roman" w:cs="Times New Roman"/>
          <w:sz w:val="24"/>
          <w:szCs w:val="24"/>
        </w:rPr>
        <w:t xml:space="preserve"> </w:t>
      </w:r>
      <w:r>
        <w:rPr>
          <w:rFonts w:ascii="Times New Roman" w:eastAsia="Times New Roman" w:hAnsi="Times New Roman" w:cs="Times New Roman"/>
          <w:sz w:val="24"/>
          <w:szCs w:val="24"/>
        </w:rPr>
        <w:t xml:space="preserve">Eligible </w:t>
      </w:r>
      <w:r w:rsidR="00F96AB6">
        <w:rPr>
          <w:rFonts w:ascii="Times New Roman" w:eastAsia="Times New Roman" w:hAnsi="Times New Roman" w:cs="Times New Roman"/>
          <w:sz w:val="24"/>
          <w:szCs w:val="24"/>
        </w:rPr>
        <w:t>a</w:t>
      </w:r>
      <w:r>
        <w:rPr>
          <w:rFonts w:ascii="Times New Roman" w:eastAsia="Times New Roman" w:hAnsi="Times New Roman" w:cs="Times New Roman"/>
          <w:sz w:val="24"/>
          <w:szCs w:val="24"/>
        </w:rPr>
        <w:t xml:space="preserve">ctivities </w:t>
      </w:r>
      <w:r w:rsidR="00F96AB6">
        <w:rPr>
          <w:rFonts w:ascii="Times New Roman" w:eastAsia="Times New Roman" w:hAnsi="Times New Roman" w:cs="Times New Roman"/>
          <w:sz w:val="24"/>
          <w:szCs w:val="24"/>
        </w:rPr>
        <w:t>i</w:t>
      </w:r>
      <w:r>
        <w:rPr>
          <w:rFonts w:ascii="Times New Roman" w:eastAsia="Times New Roman" w:hAnsi="Times New Roman" w:cs="Times New Roman"/>
          <w:sz w:val="24"/>
          <w:szCs w:val="24"/>
        </w:rPr>
        <w:t>nclude:</w:t>
      </w:r>
    </w:p>
    <w:p w14:paraId="3D97F32E" w14:textId="77777777" w:rsidR="00C2404F" w:rsidRPr="00F96AB6" w:rsidRDefault="00C2404F" w:rsidP="00F96AB6">
      <w:pPr>
        <w:pStyle w:val="ListParagraph"/>
        <w:numPr>
          <w:ilvl w:val="0"/>
          <w:numId w:val="13"/>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F96AB6">
        <w:rPr>
          <w:rFonts w:ascii="Times New Roman" w:eastAsia="Times New Roman" w:hAnsi="Times New Roman" w:cs="Times New Roman"/>
          <w:color w:val="000000"/>
          <w:sz w:val="24"/>
          <w:szCs w:val="24"/>
        </w:rPr>
        <w:t>Staff administration and program operating costs (capped at 20%)</w:t>
      </w:r>
    </w:p>
    <w:p w14:paraId="0958F54B" w14:textId="77777777" w:rsidR="00D855D6" w:rsidRPr="00F96AB6" w:rsidRDefault="00CC5185" w:rsidP="00F96AB6">
      <w:pPr>
        <w:pStyle w:val="ListParagraph"/>
        <w:numPr>
          <w:ilvl w:val="0"/>
          <w:numId w:val="13"/>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F96AB6">
        <w:rPr>
          <w:rFonts w:ascii="Times New Roman" w:eastAsia="Times New Roman" w:hAnsi="Times New Roman" w:cs="Times New Roman"/>
          <w:color w:val="000000"/>
          <w:sz w:val="24"/>
          <w:szCs w:val="24"/>
        </w:rPr>
        <w:t>Case management</w:t>
      </w:r>
    </w:p>
    <w:p w14:paraId="34C6FFF6" w14:textId="77777777" w:rsidR="00D855D6" w:rsidRPr="00F96AB6" w:rsidRDefault="00CC5185" w:rsidP="00F96AB6">
      <w:pPr>
        <w:pStyle w:val="ListParagraph"/>
        <w:numPr>
          <w:ilvl w:val="0"/>
          <w:numId w:val="13"/>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F96AB6">
        <w:rPr>
          <w:rFonts w:ascii="Times New Roman" w:eastAsia="Times New Roman" w:hAnsi="Times New Roman" w:cs="Times New Roman"/>
          <w:color w:val="000000"/>
          <w:sz w:val="24"/>
          <w:szCs w:val="24"/>
        </w:rPr>
        <w:t xml:space="preserve">Stipends, promotional costs, outreach </w:t>
      </w:r>
    </w:p>
    <w:p w14:paraId="51563F4E" w14:textId="77777777" w:rsidR="00D855D6" w:rsidRPr="00F96AB6" w:rsidRDefault="00CC5185" w:rsidP="00F96AB6">
      <w:pPr>
        <w:pStyle w:val="ListParagraph"/>
        <w:numPr>
          <w:ilvl w:val="0"/>
          <w:numId w:val="13"/>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F96AB6">
        <w:rPr>
          <w:rFonts w:ascii="Times New Roman" w:eastAsia="Times New Roman" w:hAnsi="Times New Roman" w:cs="Times New Roman"/>
          <w:sz w:val="24"/>
          <w:szCs w:val="24"/>
        </w:rPr>
        <w:t>Direct service delivery program costs</w:t>
      </w:r>
    </w:p>
    <w:p w14:paraId="74C7835A" w14:textId="77777777" w:rsidR="00D855D6" w:rsidRDefault="00D855D6" w:rsidP="007845A4">
      <w:pPr>
        <w:pBdr>
          <w:top w:val="nil"/>
          <w:left w:val="nil"/>
          <w:bottom w:val="nil"/>
          <w:right w:val="nil"/>
          <w:between w:val="nil"/>
        </w:pBdr>
        <w:spacing w:after="0" w:line="240" w:lineRule="auto"/>
        <w:ind w:left="720" w:hanging="720"/>
        <w:rPr>
          <w:rFonts w:ascii="Times New Roman" w:eastAsia="Times New Roman" w:hAnsi="Times New Roman" w:cs="Times New Roman"/>
          <w:color w:val="FF0000"/>
          <w:sz w:val="24"/>
          <w:szCs w:val="24"/>
        </w:rPr>
      </w:pPr>
    </w:p>
    <w:p w14:paraId="250702BE" w14:textId="77777777" w:rsidR="00D855D6" w:rsidRDefault="00C2404F" w:rsidP="007845A4">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w:t>
      </w:r>
      <w:r w:rsidR="00CC5185">
        <w:rPr>
          <w:rFonts w:ascii="Times New Roman" w:eastAsia="Times New Roman" w:hAnsi="Times New Roman" w:cs="Times New Roman"/>
          <w:color w:val="000000"/>
          <w:sz w:val="24"/>
          <w:szCs w:val="24"/>
        </w:rPr>
        <w:t>neligible activ</w:t>
      </w:r>
      <w:r w:rsidR="00CC5185">
        <w:rPr>
          <w:rFonts w:ascii="Times New Roman" w:eastAsia="Times New Roman" w:hAnsi="Times New Roman" w:cs="Times New Roman"/>
          <w:sz w:val="24"/>
          <w:szCs w:val="24"/>
        </w:rPr>
        <w:t>i</w:t>
      </w:r>
      <w:r w:rsidR="00CC5185">
        <w:rPr>
          <w:rFonts w:ascii="Times New Roman" w:eastAsia="Times New Roman" w:hAnsi="Times New Roman" w:cs="Times New Roman"/>
          <w:color w:val="000000"/>
          <w:sz w:val="24"/>
          <w:szCs w:val="24"/>
        </w:rPr>
        <w:t xml:space="preserve">ties will not be considered or funded and will result in a </w:t>
      </w:r>
      <w:r w:rsidR="00CC5185">
        <w:rPr>
          <w:rFonts w:ascii="Times New Roman" w:eastAsia="Times New Roman" w:hAnsi="Times New Roman" w:cs="Times New Roman"/>
          <w:sz w:val="24"/>
          <w:szCs w:val="24"/>
        </w:rPr>
        <w:t>d</w:t>
      </w:r>
      <w:r w:rsidR="00CC5185">
        <w:rPr>
          <w:rFonts w:ascii="Times New Roman" w:eastAsia="Times New Roman" w:hAnsi="Times New Roman" w:cs="Times New Roman"/>
          <w:color w:val="000000"/>
          <w:sz w:val="24"/>
          <w:szCs w:val="24"/>
        </w:rPr>
        <w:t xml:space="preserve">eduction </w:t>
      </w:r>
      <w:r w:rsidR="00CC5185">
        <w:rPr>
          <w:rFonts w:ascii="Times New Roman" w:eastAsia="Times New Roman" w:hAnsi="Times New Roman" w:cs="Times New Roman"/>
          <w:sz w:val="24"/>
          <w:szCs w:val="24"/>
        </w:rPr>
        <w:t>from</w:t>
      </w:r>
      <w:r w:rsidR="00CC5185">
        <w:rPr>
          <w:rFonts w:ascii="Times New Roman" w:eastAsia="Times New Roman" w:hAnsi="Times New Roman" w:cs="Times New Roman"/>
          <w:color w:val="000000"/>
          <w:sz w:val="24"/>
          <w:szCs w:val="24"/>
        </w:rPr>
        <w:t xml:space="preserve"> the total amount requested.</w:t>
      </w:r>
    </w:p>
    <w:p w14:paraId="36DDABD2" w14:textId="77777777" w:rsidR="007F09B5" w:rsidRDefault="007F09B5" w:rsidP="007845A4">
      <w:pPr>
        <w:spacing w:after="0" w:line="240" w:lineRule="auto"/>
        <w:rPr>
          <w:rFonts w:ascii="Times New Roman" w:eastAsia="Times New Roman" w:hAnsi="Times New Roman" w:cs="Times New Roman"/>
          <w:b/>
          <w:color w:val="000000"/>
          <w:sz w:val="24"/>
          <w:szCs w:val="24"/>
          <w:u w:val="single"/>
        </w:rPr>
      </w:pPr>
    </w:p>
    <w:p w14:paraId="4B7E87CA" w14:textId="77777777" w:rsidR="007F09B5" w:rsidRPr="00163FC3" w:rsidRDefault="007F09B5" w:rsidP="007F09B5">
      <w:pPr>
        <w:spacing w:after="0" w:line="240" w:lineRule="auto"/>
        <w:rPr>
          <w:rFonts w:ascii="Times New Roman" w:eastAsia="Times New Roman" w:hAnsi="Times New Roman" w:cs="Times New Roman"/>
          <w:b/>
          <w:sz w:val="24"/>
          <w:szCs w:val="24"/>
          <w:u w:val="single"/>
        </w:rPr>
      </w:pPr>
      <w:r w:rsidRPr="00163FC3">
        <w:rPr>
          <w:rFonts w:ascii="Times New Roman" w:eastAsia="Times New Roman" w:hAnsi="Times New Roman" w:cs="Times New Roman"/>
          <w:b/>
          <w:sz w:val="24"/>
          <w:szCs w:val="24"/>
          <w:u w:val="single"/>
        </w:rPr>
        <w:t xml:space="preserve">Criteria for Determining Awards </w:t>
      </w:r>
    </w:p>
    <w:p w14:paraId="0FA497F5" w14:textId="77777777" w:rsidR="007F09B5" w:rsidRPr="00E325D8" w:rsidRDefault="007F09B5" w:rsidP="007F09B5">
      <w:pPr>
        <w:spacing w:after="0" w:line="240" w:lineRule="auto"/>
        <w:rPr>
          <w:rFonts w:ascii="Times New Roman" w:eastAsia="Times New Roman" w:hAnsi="Times New Roman" w:cs="Times New Roman"/>
          <w:bCs/>
          <w:sz w:val="24"/>
          <w:szCs w:val="24"/>
        </w:rPr>
      </w:pPr>
    </w:p>
    <w:p w14:paraId="502C261A" w14:textId="04BADC5D" w:rsidR="007F09B5" w:rsidRPr="00163FC3" w:rsidRDefault="007F09B5" w:rsidP="007F09B5">
      <w:pPr>
        <w:spacing w:after="0" w:line="240" w:lineRule="auto"/>
        <w:rPr>
          <w:rFonts w:ascii="Times New Roman" w:eastAsia="Times New Roman" w:hAnsi="Times New Roman" w:cs="Times New Roman"/>
          <w:bCs/>
          <w:sz w:val="24"/>
          <w:szCs w:val="24"/>
        </w:rPr>
      </w:pPr>
      <w:r w:rsidRPr="00163FC3">
        <w:rPr>
          <w:rFonts w:ascii="Times New Roman" w:eastAsia="Times New Roman" w:hAnsi="Times New Roman" w:cs="Times New Roman"/>
          <w:bCs/>
          <w:sz w:val="24"/>
          <w:szCs w:val="24"/>
        </w:rPr>
        <w:t>The Department will consider the following criteria when evaluating proposals:</w:t>
      </w:r>
    </w:p>
    <w:p w14:paraId="4B20A00E" w14:textId="77777777" w:rsidR="00E325D8" w:rsidRPr="00E325D8" w:rsidRDefault="00E325D8" w:rsidP="007F09B5">
      <w:pPr>
        <w:spacing w:after="0" w:line="240" w:lineRule="auto"/>
        <w:rPr>
          <w:rFonts w:ascii="Times New Roman" w:eastAsia="Times New Roman" w:hAnsi="Times New Roman" w:cs="Times New Roman"/>
          <w:bCs/>
          <w:sz w:val="24"/>
          <w:szCs w:val="24"/>
        </w:rPr>
      </w:pPr>
    </w:p>
    <w:p w14:paraId="48BE857E" w14:textId="3D89A451" w:rsidR="007F09B5" w:rsidRPr="00E325D8" w:rsidRDefault="006E22CF" w:rsidP="00E325D8">
      <w:pPr>
        <w:pStyle w:val="ListParagraph"/>
        <w:numPr>
          <w:ilvl w:val="0"/>
          <w:numId w:val="20"/>
        </w:numPr>
        <w:spacing w:after="0" w:line="240" w:lineRule="auto"/>
        <w:rPr>
          <w:rFonts w:ascii="Times New Roman" w:eastAsia="Times New Roman" w:hAnsi="Times New Roman" w:cs="Times New Roman"/>
          <w:bCs/>
          <w:sz w:val="24"/>
          <w:szCs w:val="24"/>
        </w:rPr>
      </w:pPr>
      <w:r w:rsidRPr="00E325D8">
        <w:rPr>
          <w:rFonts w:ascii="Times New Roman" w:eastAsia="Times New Roman" w:hAnsi="Times New Roman" w:cs="Times New Roman"/>
          <w:bCs/>
          <w:sz w:val="24"/>
          <w:szCs w:val="24"/>
        </w:rPr>
        <w:t>Universal Application Questions</w:t>
      </w:r>
      <w:r>
        <w:rPr>
          <w:rFonts w:ascii="Times New Roman" w:eastAsia="Times New Roman" w:hAnsi="Times New Roman" w:cs="Times New Roman"/>
          <w:bCs/>
          <w:sz w:val="24"/>
          <w:szCs w:val="24"/>
        </w:rPr>
        <w:t xml:space="preserve"> (</w:t>
      </w:r>
      <w:r w:rsidR="007F09B5" w:rsidRPr="00E325D8">
        <w:rPr>
          <w:rFonts w:ascii="Times New Roman" w:eastAsia="Times New Roman" w:hAnsi="Times New Roman" w:cs="Times New Roman"/>
          <w:bCs/>
          <w:sz w:val="24"/>
          <w:szCs w:val="24"/>
        </w:rPr>
        <w:t>Community Investment Needs, Strategies, Outputs, and Outcomes</w:t>
      </w:r>
      <w:r>
        <w:rPr>
          <w:rFonts w:ascii="Times New Roman" w:eastAsia="Times New Roman" w:hAnsi="Times New Roman" w:cs="Times New Roman"/>
          <w:bCs/>
          <w:sz w:val="24"/>
          <w:szCs w:val="24"/>
        </w:rPr>
        <w:t>)</w:t>
      </w:r>
      <w:r w:rsidR="00E325D8" w:rsidRPr="00E325D8">
        <w:rPr>
          <w:rFonts w:ascii="Times New Roman" w:eastAsia="Times New Roman" w:hAnsi="Times New Roman" w:cs="Times New Roman"/>
          <w:bCs/>
          <w:sz w:val="24"/>
          <w:szCs w:val="24"/>
        </w:rPr>
        <w:t xml:space="preserve"> </w:t>
      </w:r>
      <w:r w:rsidR="007F09B5" w:rsidRPr="00E325D8">
        <w:rPr>
          <w:rFonts w:ascii="Times New Roman" w:eastAsia="Times New Roman" w:hAnsi="Times New Roman" w:cs="Times New Roman"/>
          <w:bCs/>
          <w:sz w:val="24"/>
          <w:szCs w:val="24"/>
        </w:rPr>
        <w:t>(</w:t>
      </w:r>
      <w:r w:rsidR="00293549" w:rsidRPr="00E325D8">
        <w:rPr>
          <w:rFonts w:ascii="Times New Roman" w:eastAsia="Times New Roman" w:hAnsi="Times New Roman" w:cs="Times New Roman"/>
          <w:bCs/>
          <w:sz w:val="24"/>
          <w:szCs w:val="24"/>
        </w:rPr>
        <w:t>20</w:t>
      </w:r>
      <w:r w:rsidR="007F09B5" w:rsidRPr="00E325D8">
        <w:rPr>
          <w:rFonts w:ascii="Times New Roman" w:eastAsia="Times New Roman" w:hAnsi="Times New Roman" w:cs="Times New Roman"/>
          <w:bCs/>
          <w:sz w:val="24"/>
          <w:szCs w:val="24"/>
        </w:rPr>
        <w:t xml:space="preserve"> Points)</w:t>
      </w:r>
    </w:p>
    <w:p w14:paraId="501408A4" w14:textId="66E23729" w:rsidR="007F09B5" w:rsidRPr="00E325D8" w:rsidRDefault="007F09B5" w:rsidP="00E325D8">
      <w:pPr>
        <w:pStyle w:val="ListParagraph"/>
        <w:numPr>
          <w:ilvl w:val="0"/>
          <w:numId w:val="20"/>
        </w:numPr>
        <w:spacing w:after="0" w:line="240" w:lineRule="auto"/>
        <w:rPr>
          <w:rFonts w:ascii="Times New Roman" w:eastAsia="Times New Roman" w:hAnsi="Times New Roman" w:cs="Times New Roman"/>
          <w:bCs/>
          <w:sz w:val="24"/>
          <w:szCs w:val="24"/>
        </w:rPr>
      </w:pPr>
      <w:r w:rsidRPr="00E325D8">
        <w:rPr>
          <w:rFonts w:ascii="Times New Roman" w:eastAsia="Times New Roman" w:hAnsi="Times New Roman" w:cs="Times New Roman"/>
          <w:bCs/>
          <w:sz w:val="24"/>
          <w:szCs w:val="24"/>
        </w:rPr>
        <w:t>Program-Specific Questions (</w:t>
      </w:r>
      <w:r w:rsidR="00E325D8" w:rsidRPr="00E325D8">
        <w:rPr>
          <w:rFonts w:ascii="Times New Roman" w:eastAsia="Times New Roman" w:hAnsi="Times New Roman" w:cs="Times New Roman"/>
          <w:bCs/>
          <w:sz w:val="24"/>
          <w:szCs w:val="24"/>
        </w:rPr>
        <w:t>70</w:t>
      </w:r>
      <w:r w:rsidRPr="00E325D8">
        <w:rPr>
          <w:rFonts w:ascii="Times New Roman" w:eastAsia="Times New Roman" w:hAnsi="Times New Roman" w:cs="Times New Roman"/>
          <w:bCs/>
          <w:sz w:val="24"/>
          <w:szCs w:val="24"/>
        </w:rPr>
        <w:t xml:space="preserve"> Points)</w:t>
      </w:r>
    </w:p>
    <w:p w14:paraId="2B9C5B90" w14:textId="77777777" w:rsidR="007F09B5" w:rsidRPr="00E325D8" w:rsidRDefault="007F09B5" w:rsidP="00E325D8">
      <w:pPr>
        <w:pStyle w:val="ListParagraph"/>
        <w:numPr>
          <w:ilvl w:val="0"/>
          <w:numId w:val="20"/>
        </w:numPr>
        <w:spacing w:after="0" w:line="240" w:lineRule="auto"/>
        <w:rPr>
          <w:rFonts w:ascii="Times New Roman" w:eastAsia="Times New Roman" w:hAnsi="Times New Roman" w:cs="Times New Roman"/>
          <w:bCs/>
          <w:sz w:val="24"/>
          <w:szCs w:val="24"/>
        </w:rPr>
      </w:pPr>
      <w:r w:rsidRPr="00E325D8">
        <w:rPr>
          <w:rFonts w:ascii="Times New Roman" w:eastAsia="Times New Roman" w:hAnsi="Times New Roman" w:cs="Times New Roman"/>
          <w:bCs/>
          <w:sz w:val="24"/>
          <w:szCs w:val="24"/>
        </w:rPr>
        <w:t>Budget Narrative (10 Points)</w:t>
      </w:r>
    </w:p>
    <w:p w14:paraId="764D0B63" w14:textId="77777777" w:rsidR="007F09B5" w:rsidRDefault="007F09B5" w:rsidP="007845A4">
      <w:pPr>
        <w:spacing w:after="0" w:line="240" w:lineRule="auto"/>
        <w:rPr>
          <w:rFonts w:ascii="Times New Roman" w:eastAsia="Times New Roman" w:hAnsi="Times New Roman" w:cs="Times New Roman"/>
          <w:b/>
          <w:color w:val="000000"/>
          <w:sz w:val="24"/>
          <w:szCs w:val="24"/>
          <w:u w:val="single"/>
        </w:rPr>
      </w:pPr>
    </w:p>
    <w:p w14:paraId="539CF499" w14:textId="77777777" w:rsidR="006E22CF" w:rsidRDefault="006E22CF" w:rsidP="006E22CF">
      <w:pPr>
        <w:spacing w:after="0"/>
        <w:rPr>
          <w:rFonts w:ascii="Times New Roman" w:eastAsia="Times New Roman" w:hAnsi="Times New Roman" w:cs="Times New Roman"/>
          <w:b/>
          <w:color w:val="000000"/>
          <w:sz w:val="24"/>
          <w:szCs w:val="24"/>
          <w:u w:val="single"/>
        </w:rPr>
      </w:pPr>
    </w:p>
    <w:p w14:paraId="5BC0607B" w14:textId="77777777" w:rsidR="006E22CF" w:rsidRDefault="006E22CF" w:rsidP="006E22CF">
      <w:pPr>
        <w:spacing w:after="0"/>
        <w:rPr>
          <w:rFonts w:ascii="Times New Roman" w:eastAsia="Times New Roman" w:hAnsi="Times New Roman" w:cs="Times New Roman"/>
          <w:b/>
          <w:color w:val="000000"/>
          <w:sz w:val="24"/>
          <w:szCs w:val="24"/>
          <w:u w:val="single"/>
        </w:rPr>
      </w:pPr>
    </w:p>
    <w:p w14:paraId="4E075FBA" w14:textId="47607DA1" w:rsidR="006E22CF" w:rsidRPr="00163FC3" w:rsidRDefault="006E22CF" w:rsidP="006E22CF">
      <w:pPr>
        <w:spacing w:after="0"/>
        <w:rPr>
          <w:rFonts w:ascii="Times New Roman" w:eastAsia="Times New Roman" w:hAnsi="Times New Roman" w:cs="Times New Roman"/>
          <w:b/>
          <w:color w:val="000000"/>
          <w:sz w:val="24"/>
          <w:szCs w:val="24"/>
          <w:u w:val="single"/>
        </w:rPr>
      </w:pPr>
      <w:r w:rsidRPr="00163FC3">
        <w:rPr>
          <w:rFonts w:ascii="Times New Roman" w:eastAsia="Times New Roman" w:hAnsi="Times New Roman" w:cs="Times New Roman"/>
          <w:b/>
          <w:color w:val="000000"/>
          <w:sz w:val="24"/>
          <w:szCs w:val="24"/>
          <w:u w:val="single"/>
        </w:rPr>
        <w:lastRenderedPageBreak/>
        <w:t xml:space="preserve">Application Sections </w:t>
      </w:r>
    </w:p>
    <w:p w14:paraId="0BF04CE6" w14:textId="77777777" w:rsidR="006E22CF" w:rsidRPr="007F09B5" w:rsidRDefault="006E22CF" w:rsidP="006E22CF">
      <w:pPr>
        <w:pStyle w:val="ListParagraph"/>
        <w:numPr>
          <w:ilvl w:val="0"/>
          <w:numId w:val="16"/>
        </w:numPr>
        <w:spacing w:after="0"/>
        <w:rPr>
          <w:rFonts w:ascii="Times New Roman" w:eastAsia="Times New Roman" w:hAnsi="Times New Roman" w:cs="Times New Roman"/>
          <w:bCs/>
          <w:color w:val="000000"/>
          <w:sz w:val="24"/>
          <w:szCs w:val="24"/>
        </w:rPr>
      </w:pPr>
      <w:r w:rsidRPr="007F09B5">
        <w:rPr>
          <w:rFonts w:ascii="Times New Roman" w:eastAsia="Times New Roman" w:hAnsi="Times New Roman" w:cs="Times New Roman"/>
          <w:bCs/>
          <w:color w:val="000000"/>
          <w:sz w:val="24"/>
          <w:szCs w:val="24"/>
        </w:rPr>
        <w:t>Universal Application Questions</w:t>
      </w:r>
    </w:p>
    <w:p w14:paraId="1CC2BD5E" w14:textId="77777777" w:rsidR="006E22CF" w:rsidRPr="007F09B5" w:rsidRDefault="006E22CF" w:rsidP="006E22CF">
      <w:pPr>
        <w:pStyle w:val="ListParagraph"/>
        <w:numPr>
          <w:ilvl w:val="0"/>
          <w:numId w:val="16"/>
        </w:numPr>
        <w:spacing w:after="0"/>
        <w:rPr>
          <w:rFonts w:ascii="Times New Roman" w:eastAsia="Times New Roman" w:hAnsi="Times New Roman" w:cs="Times New Roman"/>
          <w:bCs/>
          <w:color w:val="000000"/>
          <w:sz w:val="24"/>
          <w:szCs w:val="24"/>
        </w:rPr>
      </w:pPr>
      <w:r w:rsidRPr="007F09B5">
        <w:rPr>
          <w:rFonts w:ascii="Times New Roman" w:eastAsia="Times New Roman" w:hAnsi="Times New Roman" w:cs="Times New Roman"/>
          <w:bCs/>
          <w:color w:val="000000"/>
          <w:sz w:val="24"/>
          <w:szCs w:val="24"/>
        </w:rPr>
        <w:t>Program-Specific Questions</w:t>
      </w:r>
    </w:p>
    <w:p w14:paraId="003525BE" w14:textId="77777777" w:rsidR="00F076D4" w:rsidRDefault="00F076D4" w:rsidP="007845A4">
      <w:pPr>
        <w:spacing w:after="0" w:line="240" w:lineRule="auto"/>
        <w:rPr>
          <w:rFonts w:ascii="Times New Roman" w:eastAsia="Times New Roman" w:hAnsi="Times New Roman" w:cs="Times New Roman"/>
          <w:b/>
          <w:color w:val="000000"/>
          <w:sz w:val="24"/>
          <w:szCs w:val="24"/>
          <w:u w:val="single"/>
        </w:rPr>
      </w:pPr>
    </w:p>
    <w:p w14:paraId="230687EC" w14:textId="5633118D" w:rsidR="007F09B5" w:rsidRDefault="00CC5185" w:rsidP="007845A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u w:val="single"/>
        </w:rPr>
        <w:t xml:space="preserve">Application Deadline and </w:t>
      </w:r>
      <w:r w:rsidR="007845A4">
        <w:rPr>
          <w:rFonts w:ascii="Times New Roman" w:eastAsia="Times New Roman" w:hAnsi="Times New Roman" w:cs="Times New Roman"/>
          <w:b/>
          <w:color w:val="000000"/>
          <w:sz w:val="24"/>
          <w:szCs w:val="24"/>
          <w:u w:val="single"/>
        </w:rPr>
        <w:t>Submission</w:t>
      </w:r>
      <w:r w:rsidR="00634DB5">
        <w:rPr>
          <w:rFonts w:ascii="Times New Roman" w:eastAsia="Times New Roman" w:hAnsi="Times New Roman" w:cs="Times New Roman"/>
          <w:b/>
          <w:color w:val="000000"/>
          <w:sz w:val="24"/>
          <w:szCs w:val="24"/>
          <w:u w:val="single"/>
        </w:rPr>
        <w:t xml:space="preserve"> </w:t>
      </w:r>
    </w:p>
    <w:p w14:paraId="45B27ACC" w14:textId="77777777" w:rsidR="007F09B5" w:rsidRDefault="007F09B5" w:rsidP="007845A4">
      <w:pPr>
        <w:spacing w:after="0" w:line="240" w:lineRule="auto"/>
        <w:rPr>
          <w:rFonts w:ascii="Times New Roman" w:eastAsia="Times New Roman" w:hAnsi="Times New Roman" w:cs="Times New Roman"/>
          <w:color w:val="000000"/>
          <w:sz w:val="24"/>
          <w:szCs w:val="24"/>
        </w:rPr>
      </w:pPr>
    </w:p>
    <w:p w14:paraId="0DA21E1A" w14:textId="71191EA7" w:rsidR="00D855D6" w:rsidRDefault="00007E4D" w:rsidP="007845A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Applications </w:t>
      </w:r>
      <w:r w:rsidR="00407E4B">
        <w:rPr>
          <w:rFonts w:ascii="Times New Roman" w:eastAsia="Times New Roman" w:hAnsi="Times New Roman" w:cs="Times New Roman"/>
          <w:sz w:val="24"/>
          <w:szCs w:val="24"/>
        </w:rPr>
        <w:t>must</w:t>
      </w:r>
      <w:r>
        <w:rPr>
          <w:rFonts w:ascii="Times New Roman" w:eastAsia="Times New Roman" w:hAnsi="Times New Roman" w:cs="Times New Roman"/>
          <w:sz w:val="24"/>
          <w:szCs w:val="24"/>
        </w:rPr>
        <w:t xml:space="preserve"> be submitted</w:t>
      </w:r>
      <w:r w:rsidR="00CC5185">
        <w:rPr>
          <w:rFonts w:ascii="Times New Roman" w:eastAsia="Times New Roman" w:hAnsi="Times New Roman" w:cs="Times New Roman"/>
          <w:sz w:val="24"/>
          <w:szCs w:val="24"/>
        </w:rPr>
        <w:t xml:space="preserve"> </w:t>
      </w:r>
      <w:r w:rsidR="00350D8B">
        <w:rPr>
          <w:rFonts w:ascii="Times New Roman" w:eastAsia="Times New Roman" w:hAnsi="Times New Roman" w:cs="Times New Roman"/>
          <w:sz w:val="24"/>
          <w:szCs w:val="24"/>
        </w:rPr>
        <w:t xml:space="preserve">through the </w:t>
      </w:r>
      <w:hyperlink r:id="rId11" w:history="1">
        <w:r w:rsidR="00350D8B" w:rsidRPr="003371E6">
          <w:rPr>
            <w:rStyle w:val="Hyperlink"/>
            <w:rFonts w:ascii="Times New Roman" w:eastAsia="Times New Roman" w:hAnsi="Times New Roman" w:cs="Times New Roman"/>
            <w:sz w:val="24"/>
            <w:szCs w:val="24"/>
          </w:rPr>
          <w:t>DHCD Project Portal</w:t>
        </w:r>
      </w:hyperlink>
      <w:r w:rsidR="006E22CF">
        <w:rPr>
          <w:rFonts w:ascii="Times New Roman" w:eastAsia="Times New Roman" w:hAnsi="Times New Roman" w:cs="Times New Roman"/>
          <w:sz w:val="24"/>
          <w:szCs w:val="24"/>
        </w:rPr>
        <w:t xml:space="preserve"> by </w:t>
      </w:r>
      <w:r w:rsidR="006E22CF" w:rsidRPr="006E22CF">
        <w:rPr>
          <w:rFonts w:ascii="Times New Roman" w:eastAsia="Times New Roman" w:hAnsi="Times New Roman" w:cs="Times New Roman"/>
          <w:b/>
          <w:bCs/>
          <w:color w:val="000000"/>
          <w:sz w:val="24"/>
          <w:szCs w:val="24"/>
        </w:rPr>
        <w:t xml:space="preserve">3:00 pm on May </w:t>
      </w:r>
      <w:r w:rsidR="0073543E">
        <w:rPr>
          <w:rFonts w:ascii="Times New Roman" w:eastAsia="Times New Roman" w:hAnsi="Times New Roman" w:cs="Times New Roman"/>
          <w:b/>
          <w:bCs/>
          <w:color w:val="000000"/>
          <w:sz w:val="24"/>
          <w:szCs w:val="24"/>
        </w:rPr>
        <w:t>14</w:t>
      </w:r>
      <w:r w:rsidR="006E22CF" w:rsidRPr="006E22CF">
        <w:rPr>
          <w:rFonts w:ascii="Times New Roman" w:eastAsia="Times New Roman" w:hAnsi="Times New Roman" w:cs="Times New Roman"/>
          <w:b/>
          <w:bCs/>
          <w:color w:val="000000"/>
          <w:sz w:val="24"/>
          <w:szCs w:val="24"/>
        </w:rPr>
        <w:t>, 2021</w:t>
      </w:r>
      <w:r w:rsidR="006E22CF">
        <w:rPr>
          <w:rFonts w:ascii="Times New Roman" w:eastAsia="Times New Roman" w:hAnsi="Times New Roman" w:cs="Times New Roman"/>
          <w:color w:val="000000"/>
          <w:sz w:val="24"/>
          <w:szCs w:val="24"/>
        </w:rPr>
        <w:t xml:space="preserve">. </w:t>
      </w:r>
      <w:r w:rsidR="00350D8B" w:rsidRPr="006E22CF">
        <w:rPr>
          <w:rFonts w:ascii="Times New Roman" w:eastAsia="Times New Roman" w:hAnsi="Times New Roman" w:cs="Times New Roman"/>
          <w:sz w:val="24"/>
          <w:szCs w:val="24"/>
        </w:rPr>
        <w:t>Contact</w:t>
      </w:r>
      <w:r w:rsidR="00350D8B">
        <w:rPr>
          <w:rFonts w:ascii="Times New Roman" w:eastAsia="Times New Roman" w:hAnsi="Times New Roman" w:cs="Times New Roman"/>
          <w:sz w:val="24"/>
          <w:szCs w:val="24"/>
        </w:rPr>
        <w:t xml:space="preserve"> the Department’s program staff for assistance with accessing the Project Portal.</w:t>
      </w:r>
    </w:p>
    <w:p w14:paraId="145BFF68" w14:textId="77777777" w:rsidR="007F09B5" w:rsidRPr="00006100" w:rsidRDefault="007F09B5" w:rsidP="0024564B">
      <w:pPr>
        <w:spacing w:before="240" w:after="0" w:line="240" w:lineRule="auto"/>
        <w:rPr>
          <w:rFonts w:ascii="Times New Roman" w:eastAsia="Times New Roman" w:hAnsi="Times New Roman" w:cs="Times New Roman"/>
          <w:b/>
          <w:sz w:val="24"/>
          <w:szCs w:val="24"/>
        </w:rPr>
      </w:pPr>
      <w:r w:rsidRPr="007C5BD7">
        <w:rPr>
          <w:rFonts w:ascii="Times New Roman" w:eastAsia="Times New Roman" w:hAnsi="Times New Roman" w:cs="Times New Roman"/>
          <w:b/>
          <w:sz w:val="24"/>
          <w:szCs w:val="24"/>
          <w:u w:val="single"/>
        </w:rPr>
        <w:t>Program Contacts</w:t>
      </w:r>
      <w:r w:rsidRPr="00006100">
        <w:rPr>
          <w:rFonts w:ascii="Times New Roman" w:eastAsia="Times New Roman" w:hAnsi="Times New Roman" w:cs="Times New Roman"/>
          <w:b/>
          <w:sz w:val="24"/>
          <w:szCs w:val="24"/>
        </w:rPr>
        <w:t xml:space="preserve"> </w:t>
      </w:r>
    </w:p>
    <w:p w14:paraId="500E68A2" w14:textId="77777777" w:rsidR="008849CA" w:rsidRPr="007C5BD7" w:rsidRDefault="008849CA" w:rsidP="008849CA">
      <w:pPr>
        <w:spacing w:before="240" w:after="0"/>
        <w:rPr>
          <w:rFonts w:ascii="Times New Roman" w:eastAsia="Times New Roman" w:hAnsi="Times New Roman" w:cs="Times New Roman"/>
          <w:b/>
          <w:bCs/>
          <w:sz w:val="24"/>
          <w:szCs w:val="24"/>
        </w:rPr>
      </w:pPr>
      <w:r w:rsidRPr="007C5BD7">
        <w:rPr>
          <w:rFonts w:ascii="Times New Roman" w:eastAsia="Times New Roman" w:hAnsi="Times New Roman" w:cs="Times New Roman"/>
          <w:b/>
          <w:bCs/>
          <w:sz w:val="24"/>
          <w:szCs w:val="24"/>
        </w:rPr>
        <w:t>General Information</w:t>
      </w:r>
    </w:p>
    <w:p w14:paraId="53D0F7E6" w14:textId="77777777" w:rsidR="008849CA" w:rsidRDefault="008849CA" w:rsidP="008849CA">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CSBG Inbox, </w:t>
      </w:r>
      <w:hyperlink r:id="rId12" w:history="1">
        <w:r w:rsidRPr="00147177">
          <w:rPr>
            <w:rStyle w:val="Hyperlink"/>
            <w:rFonts w:ascii="Times New Roman" w:eastAsia="Times New Roman" w:hAnsi="Times New Roman" w:cs="Times New Roman"/>
            <w:sz w:val="24"/>
            <w:szCs w:val="24"/>
          </w:rPr>
          <w:t>csbg.dhcd@maryland.gov</w:t>
        </w:r>
      </w:hyperlink>
      <w:r>
        <w:rPr>
          <w:rFonts w:ascii="Times New Roman" w:eastAsia="Times New Roman" w:hAnsi="Times New Roman" w:cs="Times New Roman"/>
          <w:sz w:val="24"/>
          <w:szCs w:val="24"/>
        </w:rPr>
        <w:t xml:space="preserve"> </w:t>
      </w:r>
    </w:p>
    <w:p w14:paraId="638AE4A6" w14:textId="77777777" w:rsidR="008849CA" w:rsidRDefault="008849CA" w:rsidP="007F09B5">
      <w:pPr>
        <w:spacing w:after="0" w:line="240" w:lineRule="auto"/>
        <w:rPr>
          <w:rFonts w:ascii="Times New Roman" w:eastAsia="Times New Roman" w:hAnsi="Times New Roman" w:cs="Times New Roman"/>
          <w:b/>
          <w:bCs/>
          <w:sz w:val="24"/>
          <w:szCs w:val="24"/>
        </w:rPr>
      </w:pPr>
    </w:p>
    <w:p w14:paraId="51F057C8" w14:textId="12C325B9" w:rsidR="007F09B5" w:rsidRPr="007C5BD7" w:rsidRDefault="007F09B5" w:rsidP="007F09B5">
      <w:pPr>
        <w:spacing w:after="0" w:line="240" w:lineRule="auto"/>
        <w:rPr>
          <w:rFonts w:ascii="Times New Roman" w:eastAsia="Times New Roman" w:hAnsi="Times New Roman" w:cs="Times New Roman"/>
          <w:b/>
          <w:bCs/>
          <w:sz w:val="24"/>
          <w:szCs w:val="24"/>
        </w:rPr>
      </w:pPr>
      <w:r w:rsidRPr="007C5BD7">
        <w:rPr>
          <w:rFonts w:ascii="Times New Roman" w:eastAsia="Times New Roman" w:hAnsi="Times New Roman" w:cs="Times New Roman"/>
          <w:b/>
          <w:bCs/>
          <w:sz w:val="24"/>
          <w:szCs w:val="24"/>
        </w:rPr>
        <w:t>Eastern Shore &amp; Western Maryland Regions</w:t>
      </w:r>
    </w:p>
    <w:p w14:paraId="0C6480D5" w14:textId="77777777" w:rsidR="007F09B5" w:rsidRDefault="007F09B5" w:rsidP="007F09B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Michelle Bass, </w:t>
      </w:r>
      <w:hyperlink r:id="rId13" w:history="1">
        <w:r w:rsidRPr="00285277">
          <w:rPr>
            <w:rStyle w:val="Hyperlink"/>
            <w:rFonts w:ascii="Times New Roman" w:eastAsia="Times New Roman" w:hAnsi="Times New Roman" w:cs="Times New Roman"/>
            <w:sz w:val="24"/>
            <w:szCs w:val="24"/>
          </w:rPr>
          <w:t>michelle.bass@maryland.gov</w:t>
        </w:r>
      </w:hyperlink>
    </w:p>
    <w:p w14:paraId="06AF1172" w14:textId="77777777" w:rsidR="007F09B5" w:rsidRDefault="007F09B5" w:rsidP="007F09B5">
      <w:pPr>
        <w:spacing w:after="0" w:line="240" w:lineRule="auto"/>
        <w:rPr>
          <w:rFonts w:ascii="Times New Roman" w:eastAsia="Times New Roman" w:hAnsi="Times New Roman" w:cs="Times New Roman"/>
          <w:sz w:val="24"/>
          <w:szCs w:val="24"/>
        </w:rPr>
      </w:pPr>
    </w:p>
    <w:p w14:paraId="053D0062" w14:textId="77777777" w:rsidR="007F09B5" w:rsidRPr="007C5BD7" w:rsidRDefault="007F09B5" w:rsidP="007F09B5">
      <w:pPr>
        <w:spacing w:after="0" w:line="240" w:lineRule="auto"/>
        <w:rPr>
          <w:rFonts w:ascii="Times New Roman" w:eastAsia="Times New Roman" w:hAnsi="Times New Roman" w:cs="Times New Roman"/>
          <w:b/>
          <w:bCs/>
          <w:sz w:val="24"/>
          <w:szCs w:val="24"/>
        </w:rPr>
      </w:pPr>
      <w:r w:rsidRPr="007C5BD7">
        <w:rPr>
          <w:rFonts w:ascii="Times New Roman" w:eastAsia="Times New Roman" w:hAnsi="Times New Roman" w:cs="Times New Roman"/>
          <w:b/>
          <w:bCs/>
          <w:sz w:val="24"/>
          <w:szCs w:val="24"/>
        </w:rPr>
        <w:t>Baltimore and Washington Metro Regions</w:t>
      </w:r>
    </w:p>
    <w:p w14:paraId="10446B66" w14:textId="77777777" w:rsidR="007F09B5" w:rsidRDefault="007F09B5" w:rsidP="007F09B5">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Sanam</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Kalhoro</w:t>
      </w:r>
      <w:proofErr w:type="spellEnd"/>
      <w:r>
        <w:rPr>
          <w:rFonts w:ascii="Times New Roman" w:eastAsia="Times New Roman" w:hAnsi="Times New Roman" w:cs="Times New Roman"/>
          <w:sz w:val="24"/>
          <w:szCs w:val="24"/>
        </w:rPr>
        <w:t xml:space="preserve">, </w:t>
      </w:r>
      <w:hyperlink r:id="rId14" w:history="1">
        <w:r w:rsidRPr="00285277">
          <w:rPr>
            <w:rStyle w:val="Hyperlink"/>
            <w:rFonts w:ascii="Times New Roman" w:eastAsia="Times New Roman" w:hAnsi="Times New Roman" w:cs="Times New Roman"/>
            <w:sz w:val="24"/>
            <w:szCs w:val="24"/>
          </w:rPr>
          <w:t>sanam.kalhoro-escoto@maryland.gov</w:t>
        </w:r>
      </w:hyperlink>
    </w:p>
    <w:p w14:paraId="71B09785" w14:textId="77777777" w:rsidR="0024564B" w:rsidRDefault="0024564B">
      <w:pPr>
        <w:rPr>
          <w:rFonts w:ascii="Times New Roman" w:eastAsia="Times New Roman" w:hAnsi="Times New Roman" w:cs="Times New Roman"/>
          <w:b/>
          <w:color w:val="000000"/>
          <w:sz w:val="24"/>
          <w:szCs w:val="24"/>
          <w:u w:val="single"/>
        </w:rPr>
      </w:pPr>
      <w:r>
        <w:rPr>
          <w:rFonts w:ascii="Times New Roman" w:eastAsia="Times New Roman" w:hAnsi="Times New Roman" w:cs="Times New Roman"/>
          <w:b/>
          <w:color w:val="000000"/>
          <w:sz w:val="24"/>
          <w:szCs w:val="24"/>
          <w:u w:val="single"/>
        </w:rPr>
        <w:br w:type="page"/>
      </w:r>
    </w:p>
    <w:p w14:paraId="5E0B2141" w14:textId="77777777" w:rsidR="005C385F" w:rsidRPr="00163FC3" w:rsidRDefault="005C385F" w:rsidP="005C385F">
      <w:pPr>
        <w:spacing w:before="240"/>
        <w:rPr>
          <w:rFonts w:ascii="Times New Roman" w:eastAsia="Times New Roman" w:hAnsi="Times New Roman" w:cs="Times New Roman"/>
          <w:b/>
          <w:bCs/>
          <w:color w:val="000000"/>
          <w:sz w:val="24"/>
          <w:szCs w:val="24"/>
        </w:rPr>
      </w:pPr>
      <w:r w:rsidRPr="00163FC3">
        <w:rPr>
          <w:rFonts w:ascii="Times New Roman" w:eastAsia="Times New Roman" w:hAnsi="Times New Roman" w:cs="Times New Roman"/>
          <w:b/>
          <w:bCs/>
          <w:color w:val="000000"/>
          <w:sz w:val="24"/>
          <w:szCs w:val="24"/>
          <w:u w:val="single"/>
        </w:rPr>
        <w:lastRenderedPageBreak/>
        <w:t>DHCD Project Portal Application Forms</w:t>
      </w:r>
    </w:p>
    <w:p w14:paraId="6C079640" w14:textId="77777777" w:rsidR="005C385F" w:rsidRPr="00163FC3" w:rsidRDefault="005C385F" w:rsidP="005C385F">
      <w:pPr>
        <w:rPr>
          <w:rFonts w:ascii="Times New Roman" w:eastAsia="Times New Roman" w:hAnsi="Times New Roman" w:cs="Times New Roman"/>
          <w:color w:val="000000"/>
          <w:sz w:val="24"/>
          <w:szCs w:val="24"/>
        </w:rPr>
      </w:pPr>
      <w:r w:rsidRPr="00163FC3">
        <w:rPr>
          <w:rFonts w:ascii="Times New Roman" w:eastAsia="Times New Roman" w:hAnsi="Times New Roman" w:cs="Times New Roman"/>
          <w:b/>
          <w:bCs/>
          <w:color w:val="FF0000"/>
          <w:sz w:val="24"/>
          <w:szCs w:val="24"/>
        </w:rPr>
        <w:t>IMPORTANT NOTE:</w:t>
      </w:r>
      <w:r w:rsidRPr="00163FC3">
        <w:rPr>
          <w:rFonts w:ascii="Times New Roman" w:eastAsia="Times New Roman" w:hAnsi="Times New Roman" w:cs="Times New Roman"/>
          <w:color w:val="FF0000"/>
          <w:sz w:val="24"/>
          <w:szCs w:val="24"/>
        </w:rPr>
        <w:t xml:space="preserve"> </w:t>
      </w:r>
      <w:r w:rsidRPr="00163FC3">
        <w:rPr>
          <w:rFonts w:ascii="Times New Roman" w:eastAsia="Times New Roman" w:hAnsi="Times New Roman" w:cs="Times New Roman"/>
          <w:color w:val="000000"/>
          <w:sz w:val="24"/>
          <w:szCs w:val="24"/>
        </w:rPr>
        <w:t>The DHCD Project Portal is fully supported by Internet Explorer 11</w:t>
      </w:r>
      <w:r>
        <w:rPr>
          <w:rFonts w:ascii="Times New Roman" w:eastAsia="Times New Roman" w:hAnsi="Times New Roman" w:cs="Times New Roman"/>
          <w:color w:val="000000"/>
          <w:sz w:val="24"/>
          <w:szCs w:val="24"/>
        </w:rPr>
        <w:t xml:space="preserve">. </w:t>
      </w:r>
      <w:r w:rsidRPr="00163FC3">
        <w:rPr>
          <w:rFonts w:ascii="Times New Roman" w:eastAsia="Times New Roman" w:hAnsi="Times New Roman" w:cs="Times New Roman"/>
          <w:color w:val="000000"/>
          <w:sz w:val="24"/>
          <w:szCs w:val="24"/>
        </w:rPr>
        <w:t xml:space="preserve">The system </w:t>
      </w:r>
      <w:r w:rsidRPr="00163FC3">
        <w:rPr>
          <w:rFonts w:ascii="Times New Roman" w:eastAsia="Times New Roman" w:hAnsi="Times New Roman" w:cs="Times New Roman"/>
          <w:b/>
          <w:bCs/>
          <w:color w:val="000000"/>
          <w:sz w:val="24"/>
          <w:szCs w:val="24"/>
          <w:u w:val="single"/>
        </w:rPr>
        <w:t>will not</w:t>
      </w:r>
      <w:r w:rsidRPr="00163FC3">
        <w:rPr>
          <w:rFonts w:ascii="Times New Roman" w:eastAsia="Times New Roman" w:hAnsi="Times New Roman" w:cs="Times New Roman"/>
          <w:color w:val="000000"/>
          <w:sz w:val="24"/>
          <w:szCs w:val="24"/>
        </w:rPr>
        <w:t xml:space="preserve"> function properly if accessed using Google Chrome, Microsoft Edge, or </w:t>
      </w:r>
      <w:r>
        <w:rPr>
          <w:rFonts w:ascii="Times New Roman" w:eastAsia="Times New Roman" w:hAnsi="Times New Roman" w:cs="Times New Roman"/>
          <w:color w:val="000000"/>
          <w:sz w:val="24"/>
          <w:szCs w:val="24"/>
        </w:rPr>
        <w:t>other internet browsers</w:t>
      </w:r>
      <w:r w:rsidRPr="00163FC3">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Review the training materials </w:t>
      </w:r>
      <w:r w:rsidRPr="00163FC3">
        <w:rPr>
          <w:rFonts w:ascii="Times New Roman" w:eastAsia="Times New Roman" w:hAnsi="Times New Roman" w:cs="Times New Roman"/>
          <w:color w:val="000000"/>
          <w:sz w:val="24"/>
          <w:szCs w:val="24"/>
        </w:rPr>
        <w:t xml:space="preserve">on the Portal’s </w:t>
      </w:r>
      <w:hyperlink r:id="rId15" w:history="1">
        <w:r w:rsidRPr="00163FC3">
          <w:rPr>
            <w:rStyle w:val="Hyperlink"/>
            <w:rFonts w:ascii="Times New Roman" w:eastAsia="Times New Roman" w:hAnsi="Times New Roman" w:cs="Times New Roman"/>
            <w:sz w:val="24"/>
            <w:szCs w:val="24"/>
          </w:rPr>
          <w:t>home page</w:t>
        </w:r>
      </w:hyperlink>
      <w:r>
        <w:rPr>
          <w:rFonts w:ascii="Times New Roman" w:eastAsia="Times New Roman" w:hAnsi="Times New Roman" w:cs="Times New Roman"/>
          <w:color w:val="000000"/>
          <w:sz w:val="24"/>
          <w:szCs w:val="24"/>
        </w:rPr>
        <w:t xml:space="preserve"> for additional details.</w:t>
      </w:r>
    </w:p>
    <w:p w14:paraId="61BAB233" w14:textId="390B7785" w:rsidR="00163FC3" w:rsidRPr="00163FC3" w:rsidRDefault="00163FC3" w:rsidP="00163FC3">
      <w:pPr>
        <w:rPr>
          <w:rFonts w:ascii="Times New Roman" w:eastAsia="Times New Roman" w:hAnsi="Times New Roman" w:cs="Times New Roman"/>
          <w:b/>
          <w:color w:val="000000"/>
          <w:sz w:val="24"/>
          <w:szCs w:val="24"/>
          <w:u w:val="single"/>
        </w:rPr>
      </w:pPr>
      <w:r w:rsidRPr="00163FC3">
        <w:rPr>
          <w:rFonts w:ascii="Times New Roman" w:eastAsia="Times New Roman" w:hAnsi="Times New Roman" w:cs="Times New Roman"/>
          <w:b/>
          <w:color w:val="000000"/>
          <w:sz w:val="24"/>
          <w:szCs w:val="24"/>
          <w:u w:val="single"/>
        </w:rPr>
        <w:t>DHCD Project Portal Organization Profile</w:t>
      </w:r>
    </w:p>
    <w:p w14:paraId="52532BAA" w14:textId="67EF2FDF" w:rsidR="00163FC3" w:rsidRPr="00163FC3" w:rsidRDefault="00163FC3" w:rsidP="00163FC3">
      <w:pPr>
        <w:rPr>
          <w:rFonts w:ascii="Times New Roman" w:eastAsia="Times New Roman" w:hAnsi="Times New Roman" w:cs="Times New Roman"/>
          <w:color w:val="000000"/>
          <w:sz w:val="24"/>
          <w:szCs w:val="24"/>
        </w:rPr>
      </w:pPr>
      <w:r w:rsidRPr="00163FC3">
        <w:rPr>
          <w:rFonts w:ascii="Times New Roman" w:eastAsia="Times New Roman" w:hAnsi="Times New Roman" w:cs="Times New Roman"/>
          <w:color w:val="000000"/>
          <w:sz w:val="24"/>
          <w:szCs w:val="24"/>
        </w:rPr>
        <w:t>Prior to starting an application, review your Organization Profile in the Project Portal. Each DHCD funding program requires certain organization documents are attached and updated, serving as exhibits or supplements to the standard application forms. For th</w:t>
      </w:r>
      <w:r w:rsidR="00DE2D8F">
        <w:rPr>
          <w:rFonts w:ascii="Times New Roman" w:eastAsia="Times New Roman" w:hAnsi="Times New Roman" w:cs="Times New Roman"/>
          <w:color w:val="000000"/>
          <w:sz w:val="24"/>
          <w:szCs w:val="24"/>
        </w:rPr>
        <w:t>is</w:t>
      </w:r>
      <w:r w:rsidRPr="00163FC3">
        <w:rPr>
          <w:rFonts w:ascii="Times New Roman" w:eastAsia="Times New Roman" w:hAnsi="Times New Roman" w:cs="Times New Roman"/>
          <w:color w:val="000000"/>
          <w:sz w:val="24"/>
          <w:szCs w:val="24"/>
        </w:rPr>
        <w:t xml:space="preserve"> reason, applicants are strongly encouraged to review and update their “My Organization” profile prior to creating or </w:t>
      </w:r>
      <w:proofErr w:type="gramStart"/>
      <w:r w:rsidRPr="00163FC3">
        <w:rPr>
          <w:rFonts w:ascii="Times New Roman" w:eastAsia="Times New Roman" w:hAnsi="Times New Roman" w:cs="Times New Roman"/>
          <w:color w:val="000000"/>
          <w:sz w:val="24"/>
          <w:szCs w:val="24"/>
        </w:rPr>
        <w:t>submitting an application</w:t>
      </w:r>
      <w:proofErr w:type="gramEnd"/>
      <w:r w:rsidRPr="00163FC3">
        <w:rPr>
          <w:rFonts w:ascii="Times New Roman" w:eastAsia="Times New Roman" w:hAnsi="Times New Roman" w:cs="Times New Roman"/>
          <w:color w:val="000000"/>
          <w:sz w:val="24"/>
          <w:szCs w:val="24"/>
        </w:rPr>
        <w:t>. To access the Organization Profile, click on the “My Organization(s)” link in the menu bar.</w:t>
      </w:r>
    </w:p>
    <w:p w14:paraId="5BBEEA21" w14:textId="77777777" w:rsidR="00163FC3" w:rsidRPr="00163FC3" w:rsidRDefault="00163FC3" w:rsidP="00163FC3">
      <w:pPr>
        <w:rPr>
          <w:rFonts w:ascii="Times New Roman" w:eastAsia="Times New Roman" w:hAnsi="Times New Roman" w:cs="Times New Roman"/>
          <w:b/>
          <w:bCs/>
          <w:color w:val="000000"/>
          <w:sz w:val="24"/>
          <w:szCs w:val="24"/>
        </w:rPr>
      </w:pPr>
      <w:r w:rsidRPr="00163FC3">
        <w:rPr>
          <w:rFonts w:ascii="Times New Roman" w:eastAsia="Times New Roman" w:hAnsi="Times New Roman" w:cs="Times New Roman"/>
          <w:b/>
          <w:bCs/>
          <w:noProof/>
          <w:color w:val="000000"/>
          <w:sz w:val="24"/>
          <w:szCs w:val="24"/>
        </w:rPr>
        <w:drawing>
          <wp:inline distT="0" distB="0" distL="0" distR="0" wp14:anchorId="307136A8" wp14:editId="024AA09A">
            <wp:extent cx="5943600" cy="1795145"/>
            <wp:effectExtent l="19050" t="19050" r="19050" b="1460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943600" cy="1795145"/>
                    </a:xfrm>
                    <a:prstGeom prst="rect">
                      <a:avLst/>
                    </a:prstGeom>
                    <a:ln w="12700">
                      <a:solidFill>
                        <a:schemeClr val="tx1"/>
                      </a:solidFill>
                    </a:ln>
                  </pic:spPr>
                </pic:pic>
              </a:graphicData>
            </a:graphic>
          </wp:inline>
        </w:drawing>
      </w:r>
    </w:p>
    <w:p w14:paraId="4628D7DE" w14:textId="77777777" w:rsidR="00163FC3" w:rsidRPr="00163FC3" w:rsidRDefault="00163FC3" w:rsidP="00163FC3">
      <w:pPr>
        <w:rPr>
          <w:rFonts w:ascii="Times New Roman" w:eastAsia="Times New Roman" w:hAnsi="Times New Roman" w:cs="Times New Roman"/>
          <w:b/>
          <w:color w:val="000000"/>
          <w:sz w:val="24"/>
          <w:szCs w:val="24"/>
        </w:rPr>
      </w:pPr>
      <w:r w:rsidRPr="00163FC3">
        <w:rPr>
          <w:rFonts w:ascii="Times New Roman" w:eastAsia="Times New Roman" w:hAnsi="Times New Roman" w:cs="Times New Roman"/>
          <w:b/>
          <w:color w:val="000000"/>
          <w:sz w:val="24"/>
          <w:szCs w:val="24"/>
        </w:rPr>
        <w:t>Review and update the contents of the following pages as needed:</w:t>
      </w:r>
    </w:p>
    <w:p w14:paraId="27EE3E5C" w14:textId="7A1BF4B5" w:rsidR="00163FC3" w:rsidRPr="00163FC3" w:rsidRDefault="00163FC3" w:rsidP="00163FC3">
      <w:pPr>
        <w:rPr>
          <w:rFonts w:ascii="Times New Roman" w:eastAsia="Times New Roman" w:hAnsi="Times New Roman" w:cs="Times New Roman"/>
          <w:b/>
          <w:bCs/>
          <w:color w:val="000000"/>
          <w:sz w:val="24"/>
          <w:szCs w:val="24"/>
        </w:rPr>
      </w:pPr>
      <w:r w:rsidRPr="00163FC3">
        <w:rPr>
          <w:rFonts w:ascii="Times New Roman" w:eastAsia="Times New Roman" w:hAnsi="Times New Roman" w:cs="Times New Roman"/>
          <w:b/>
          <w:bCs/>
          <w:color w:val="000000"/>
          <w:sz w:val="24"/>
          <w:szCs w:val="24"/>
        </w:rPr>
        <w:t xml:space="preserve">Organization Information – </w:t>
      </w:r>
      <w:r w:rsidRPr="00163FC3">
        <w:rPr>
          <w:rFonts w:ascii="Times New Roman" w:eastAsia="Times New Roman" w:hAnsi="Times New Roman" w:cs="Times New Roman"/>
          <w:color w:val="000000"/>
          <w:sz w:val="24"/>
          <w:szCs w:val="24"/>
        </w:rPr>
        <w:t>this page contains the general information about your organization. Some fields can be edited by the applicants, but “grey” fields must be edited by DHCD program staff.</w:t>
      </w:r>
      <w:r w:rsidRPr="00163FC3">
        <w:rPr>
          <w:rFonts w:ascii="Times New Roman" w:eastAsia="Times New Roman" w:hAnsi="Times New Roman" w:cs="Times New Roman"/>
          <w:b/>
          <w:bCs/>
          <w:color w:val="000000"/>
          <w:sz w:val="24"/>
          <w:szCs w:val="24"/>
        </w:rPr>
        <w:t xml:space="preserve"> </w:t>
      </w:r>
    </w:p>
    <w:p w14:paraId="79DB19AC" w14:textId="1D87AD7B" w:rsidR="00163FC3" w:rsidRPr="00163FC3" w:rsidRDefault="00163FC3" w:rsidP="00163FC3">
      <w:pPr>
        <w:rPr>
          <w:rFonts w:ascii="Times New Roman" w:eastAsia="Times New Roman" w:hAnsi="Times New Roman" w:cs="Times New Roman"/>
          <w:b/>
          <w:bCs/>
          <w:color w:val="000000"/>
          <w:sz w:val="24"/>
          <w:szCs w:val="24"/>
        </w:rPr>
      </w:pPr>
      <w:r w:rsidRPr="00163FC3">
        <w:rPr>
          <w:rFonts w:ascii="Times New Roman" w:eastAsia="Times New Roman" w:hAnsi="Times New Roman" w:cs="Times New Roman"/>
          <w:b/>
          <w:bCs/>
          <w:color w:val="000000"/>
          <w:sz w:val="24"/>
          <w:szCs w:val="24"/>
        </w:rPr>
        <w:t xml:space="preserve">Organization Members – </w:t>
      </w:r>
      <w:r w:rsidRPr="00163FC3">
        <w:rPr>
          <w:rFonts w:ascii="Times New Roman" w:eastAsia="Times New Roman" w:hAnsi="Times New Roman" w:cs="Times New Roman"/>
          <w:color w:val="000000"/>
          <w:sz w:val="24"/>
          <w:szCs w:val="24"/>
        </w:rPr>
        <w:t>this page displays the system user accounts affiliated with your organization. When staff changes occur – new users can register for an account on the DHCD Project Portal login page. If user accounts need to be closed or removed, contact DHCD program staff for assistance.</w:t>
      </w:r>
    </w:p>
    <w:p w14:paraId="6574DBE9" w14:textId="54774D7C" w:rsidR="00163FC3" w:rsidRPr="00163FC3" w:rsidRDefault="00163FC3" w:rsidP="00163FC3">
      <w:pPr>
        <w:rPr>
          <w:rFonts w:ascii="Times New Roman" w:eastAsia="Times New Roman" w:hAnsi="Times New Roman" w:cs="Times New Roman"/>
          <w:b/>
          <w:color w:val="000000"/>
          <w:sz w:val="24"/>
          <w:szCs w:val="24"/>
        </w:rPr>
      </w:pPr>
      <w:r w:rsidRPr="00163FC3">
        <w:rPr>
          <w:rFonts w:ascii="Times New Roman" w:eastAsia="Times New Roman" w:hAnsi="Times New Roman" w:cs="Times New Roman"/>
          <w:b/>
          <w:bCs/>
          <w:color w:val="000000"/>
          <w:sz w:val="24"/>
          <w:szCs w:val="24"/>
        </w:rPr>
        <w:t xml:space="preserve">Organization Uploads – </w:t>
      </w:r>
      <w:r w:rsidRPr="00163FC3">
        <w:rPr>
          <w:rFonts w:ascii="Times New Roman" w:eastAsia="Times New Roman" w:hAnsi="Times New Roman" w:cs="Times New Roman"/>
          <w:color w:val="000000"/>
          <w:sz w:val="24"/>
          <w:szCs w:val="24"/>
        </w:rPr>
        <w:t>this page stores organization-related documents, such as the W-9 form, IRS Determination Letter, and Corporate Resolution/Signature Authority. Many of these documents are requirements for several CDS application types. Review the</w:t>
      </w:r>
      <w:r w:rsidR="00DE2D8F">
        <w:rPr>
          <w:rFonts w:ascii="Times New Roman" w:eastAsia="Times New Roman" w:hAnsi="Times New Roman" w:cs="Times New Roman"/>
          <w:color w:val="000000"/>
          <w:sz w:val="24"/>
          <w:szCs w:val="24"/>
        </w:rPr>
        <w:t xml:space="preserve"> documents </w:t>
      </w:r>
      <w:r w:rsidRPr="00163FC3">
        <w:rPr>
          <w:rFonts w:ascii="Times New Roman" w:eastAsia="Times New Roman" w:hAnsi="Times New Roman" w:cs="Times New Roman"/>
          <w:color w:val="000000"/>
          <w:sz w:val="24"/>
          <w:szCs w:val="24"/>
        </w:rPr>
        <w:t>current</w:t>
      </w:r>
      <w:r w:rsidR="00DE2D8F">
        <w:rPr>
          <w:rFonts w:ascii="Times New Roman" w:eastAsia="Times New Roman" w:hAnsi="Times New Roman" w:cs="Times New Roman"/>
          <w:color w:val="000000"/>
          <w:sz w:val="24"/>
          <w:szCs w:val="24"/>
        </w:rPr>
        <w:t>ly</w:t>
      </w:r>
      <w:r w:rsidRPr="00163FC3">
        <w:rPr>
          <w:rFonts w:ascii="Times New Roman" w:eastAsia="Times New Roman" w:hAnsi="Times New Roman" w:cs="Times New Roman"/>
          <w:color w:val="000000"/>
          <w:sz w:val="24"/>
          <w:szCs w:val="24"/>
        </w:rPr>
        <w:t xml:space="preserve"> stored</w:t>
      </w:r>
      <w:r w:rsidR="00DE2D8F">
        <w:rPr>
          <w:rFonts w:ascii="Times New Roman" w:eastAsia="Times New Roman" w:hAnsi="Times New Roman" w:cs="Times New Roman"/>
          <w:color w:val="000000"/>
          <w:sz w:val="24"/>
          <w:szCs w:val="24"/>
        </w:rPr>
        <w:t xml:space="preserve"> on this page</w:t>
      </w:r>
      <w:r w:rsidR="0073543E">
        <w:rPr>
          <w:rFonts w:ascii="Times New Roman" w:eastAsia="Times New Roman" w:hAnsi="Times New Roman" w:cs="Times New Roman"/>
          <w:color w:val="000000"/>
          <w:sz w:val="24"/>
          <w:szCs w:val="24"/>
        </w:rPr>
        <w:t xml:space="preserve"> and r</w:t>
      </w:r>
      <w:r w:rsidRPr="00163FC3">
        <w:rPr>
          <w:rFonts w:ascii="Times New Roman" w:eastAsia="Times New Roman" w:hAnsi="Times New Roman" w:cs="Times New Roman"/>
          <w:color w:val="000000"/>
          <w:sz w:val="24"/>
          <w:szCs w:val="24"/>
        </w:rPr>
        <w:t>eplace any outdated documents.</w:t>
      </w:r>
    </w:p>
    <w:p w14:paraId="2B45CA06" w14:textId="77777777" w:rsidR="007F09B5" w:rsidRDefault="007F09B5">
      <w:pPr>
        <w:rPr>
          <w:rFonts w:ascii="Times New Roman" w:eastAsia="Times New Roman" w:hAnsi="Times New Roman" w:cs="Times New Roman"/>
          <w:b/>
          <w:bCs/>
          <w:color w:val="000000"/>
          <w:sz w:val="24"/>
          <w:szCs w:val="24"/>
          <w:u w:val="single"/>
        </w:rPr>
      </w:pPr>
      <w:r>
        <w:rPr>
          <w:rFonts w:ascii="Times New Roman" w:eastAsia="Times New Roman" w:hAnsi="Times New Roman" w:cs="Times New Roman"/>
          <w:b/>
          <w:bCs/>
          <w:color w:val="000000"/>
          <w:sz w:val="24"/>
          <w:szCs w:val="24"/>
          <w:u w:val="single"/>
        </w:rPr>
        <w:br w:type="page"/>
      </w:r>
    </w:p>
    <w:p w14:paraId="5598CA6D" w14:textId="1EB1BF08" w:rsidR="00163FC3" w:rsidRPr="00163FC3" w:rsidRDefault="00163FC3" w:rsidP="00163FC3">
      <w:pPr>
        <w:rPr>
          <w:rFonts w:ascii="Times New Roman" w:eastAsia="Times New Roman" w:hAnsi="Times New Roman" w:cs="Times New Roman"/>
          <w:b/>
          <w:color w:val="000000"/>
          <w:sz w:val="24"/>
          <w:szCs w:val="24"/>
        </w:rPr>
      </w:pPr>
      <w:r w:rsidRPr="00163FC3">
        <w:rPr>
          <w:rFonts w:ascii="Times New Roman" w:eastAsia="Times New Roman" w:hAnsi="Times New Roman" w:cs="Times New Roman"/>
          <w:b/>
          <w:bCs/>
          <w:color w:val="000000"/>
          <w:sz w:val="24"/>
          <w:szCs w:val="24"/>
          <w:u w:val="single"/>
        </w:rPr>
        <w:lastRenderedPageBreak/>
        <w:t>Initiating Your Application</w:t>
      </w:r>
    </w:p>
    <w:p w14:paraId="619A9FE5" w14:textId="23975101" w:rsidR="00163FC3" w:rsidRPr="00163FC3" w:rsidRDefault="00163FC3" w:rsidP="00163FC3">
      <w:pPr>
        <w:rPr>
          <w:rFonts w:ascii="Times New Roman" w:eastAsia="Times New Roman" w:hAnsi="Times New Roman" w:cs="Times New Roman"/>
          <w:bCs/>
          <w:color w:val="000000"/>
          <w:sz w:val="24"/>
          <w:szCs w:val="24"/>
        </w:rPr>
      </w:pPr>
      <w:r w:rsidRPr="00163FC3">
        <w:rPr>
          <w:rFonts w:ascii="Times New Roman" w:eastAsia="Times New Roman" w:hAnsi="Times New Roman" w:cs="Times New Roman"/>
          <w:bCs/>
          <w:color w:val="000000"/>
          <w:sz w:val="24"/>
          <w:szCs w:val="24"/>
        </w:rPr>
        <w:t xml:space="preserve">When the application </w:t>
      </w:r>
      <w:r w:rsidR="0024564B">
        <w:rPr>
          <w:rFonts w:ascii="Times New Roman" w:eastAsia="Times New Roman" w:hAnsi="Times New Roman" w:cs="Times New Roman"/>
          <w:bCs/>
          <w:color w:val="000000"/>
          <w:sz w:val="24"/>
          <w:szCs w:val="24"/>
        </w:rPr>
        <w:t xml:space="preserve">template </w:t>
      </w:r>
      <w:r w:rsidRPr="00163FC3">
        <w:rPr>
          <w:rFonts w:ascii="Times New Roman" w:eastAsia="Times New Roman" w:hAnsi="Times New Roman" w:cs="Times New Roman"/>
          <w:bCs/>
          <w:color w:val="000000"/>
          <w:sz w:val="24"/>
          <w:szCs w:val="24"/>
        </w:rPr>
        <w:t xml:space="preserve">is open in the Project Portal, you will be able to initiate your application by going to the My Home tab, clicking the “View Opportunities” button, and then selecting the appropriate link to “Apply Now”. </w:t>
      </w:r>
    </w:p>
    <w:p w14:paraId="6B3642B5" w14:textId="77777777" w:rsidR="00163FC3" w:rsidRPr="00163FC3" w:rsidRDefault="00163FC3" w:rsidP="00163FC3">
      <w:pPr>
        <w:rPr>
          <w:rFonts w:ascii="Times New Roman" w:eastAsia="Times New Roman" w:hAnsi="Times New Roman" w:cs="Times New Roman"/>
          <w:b/>
          <w:bCs/>
          <w:color w:val="000000"/>
          <w:sz w:val="24"/>
          <w:szCs w:val="24"/>
          <w:u w:val="single"/>
        </w:rPr>
      </w:pPr>
      <w:r w:rsidRPr="00163FC3">
        <w:rPr>
          <w:rFonts w:ascii="Times New Roman" w:eastAsia="Times New Roman" w:hAnsi="Times New Roman" w:cs="Times New Roman"/>
          <w:b/>
          <w:bCs/>
          <w:noProof/>
          <w:color w:val="000000"/>
          <w:sz w:val="24"/>
          <w:szCs w:val="24"/>
          <w:u w:val="single"/>
        </w:rPr>
        <w:drawing>
          <wp:inline distT="0" distB="0" distL="0" distR="0" wp14:anchorId="03FFF80F" wp14:editId="0DDC0F34">
            <wp:extent cx="5915851" cy="6258798"/>
            <wp:effectExtent l="0" t="0" r="8890" b="889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915851" cy="6258798"/>
                    </a:xfrm>
                    <a:prstGeom prst="rect">
                      <a:avLst/>
                    </a:prstGeom>
                  </pic:spPr>
                </pic:pic>
              </a:graphicData>
            </a:graphic>
          </wp:inline>
        </w:drawing>
      </w:r>
    </w:p>
    <w:p w14:paraId="1BAA09ED" w14:textId="77777777" w:rsidR="00163FC3" w:rsidRPr="00163FC3" w:rsidRDefault="00163FC3" w:rsidP="00163FC3">
      <w:pPr>
        <w:rPr>
          <w:rFonts w:ascii="Times New Roman" w:eastAsia="Times New Roman" w:hAnsi="Times New Roman" w:cs="Times New Roman"/>
          <w:b/>
          <w:bCs/>
          <w:color w:val="000000"/>
          <w:sz w:val="24"/>
          <w:szCs w:val="24"/>
          <w:u w:val="single"/>
        </w:rPr>
      </w:pPr>
    </w:p>
    <w:p w14:paraId="654B796D" w14:textId="77777777" w:rsidR="00163FC3" w:rsidRPr="00163FC3" w:rsidRDefault="00163FC3" w:rsidP="00163FC3">
      <w:pPr>
        <w:rPr>
          <w:rFonts w:ascii="Times New Roman" w:eastAsia="Times New Roman" w:hAnsi="Times New Roman" w:cs="Times New Roman"/>
          <w:b/>
          <w:bCs/>
          <w:color w:val="000000"/>
          <w:sz w:val="24"/>
          <w:szCs w:val="24"/>
          <w:u w:val="single"/>
        </w:rPr>
      </w:pPr>
    </w:p>
    <w:p w14:paraId="1B7E2A82" w14:textId="77777777" w:rsidR="00163FC3" w:rsidRPr="00163FC3" w:rsidRDefault="00163FC3" w:rsidP="00163FC3">
      <w:pPr>
        <w:rPr>
          <w:rFonts w:ascii="Times New Roman" w:eastAsia="Times New Roman" w:hAnsi="Times New Roman" w:cs="Times New Roman"/>
          <w:b/>
          <w:bCs/>
          <w:color w:val="000000"/>
          <w:sz w:val="24"/>
          <w:szCs w:val="24"/>
          <w:u w:val="single"/>
        </w:rPr>
      </w:pPr>
    </w:p>
    <w:p w14:paraId="523183E2" w14:textId="478D0FE3" w:rsidR="00163FC3" w:rsidRPr="00163FC3" w:rsidRDefault="00163FC3" w:rsidP="00163FC3">
      <w:pPr>
        <w:rPr>
          <w:rFonts w:ascii="Times New Roman" w:eastAsia="Times New Roman" w:hAnsi="Times New Roman" w:cs="Times New Roman"/>
          <w:bCs/>
          <w:color w:val="000000"/>
          <w:sz w:val="24"/>
          <w:szCs w:val="24"/>
        </w:rPr>
      </w:pPr>
      <w:r w:rsidRPr="00163FC3">
        <w:rPr>
          <w:rFonts w:ascii="Times New Roman" w:eastAsia="Times New Roman" w:hAnsi="Times New Roman" w:cs="Times New Roman"/>
          <w:b/>
          <w:bCs/>
          <w:color w:val="000000"/>
          <w:sz w:val="24"/>
          <w:szCs w:val="24"/>
          <w:u w:val="single"/>
        </w:rPr>
        <w:br w:type="page"/>
      </w:r>
      <w:r w:rsidRPr="00163FC3">
        <w:rPr>
          <w:rFonts w:ascii="Times New Roman" w:eastAsia="Times New Roman" w:hAnsi="Times New Roman" w:cs="Times New Roman"/>
          <w:bCs/>
          <w:color w:val="000000"/>
          <w:sz w:val="24"/>
          <w:szCs w:val="24"/>
        </w:rPr>
        <w:lastRenderedPageBreak/>
        <w:t>Upon successful creation, you will see the application record’s main Menu page. Click “View Forms” to begin completing this portion of your application.</w:t>
      </w:r>
    </w:p>
    <w:p w14:paraId="3F90D236" w14:textId="77777777" w:rsidR="00163FC3" w:rsidRPr="00163FC3" w:rsidRDefault="00163FC3" w:rsidP="00163FC3">
      <w:pPr>
        <w:rPr>
          <w:rFonts w:ascii="Times New Roman" w:eastAsia="Times New Roman" w:hAnsi="Times New Roman" w:cs="Times New Roman"/>
          <w:b/>
          <w:bCs/>
          <w:color w:val="000000"/>
          <w:sz w:val="24"/>
          <w:szCs w:val="24"/>
          <w:u w:val="single"/>
        </w:rPr>
      </w:pPr>
      <w:r w:rsidRPr="00163FC3">
        <w:rPr>
          <w:rFonts w:ascii="Times New Roman" w:eastAsia="Times New Roman" w:hAnsi="Times New Roman" w:cs="Times New Roman"/>
          <w:b/>
          <w:bCs/>
          <w:noProof/>
          <w:color w:val="000000"/>
          <w:sz w:val="24"/>
          <w:szCs w:val="24"/>
          <w:u w:val="single"/>
        </w:rPr>
        <w:drawing>
          <wp:inline distT="0" distB="0" distL="0" distR="0" wp14:anchorId="4E3FE764" wp14:editId="049CCA0D">
            <wp:extent cx="5906324" cy="2200582"/>
            <wp:effectExtent l="0" t="0" r="0"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906324" cy="2200582"/>
                    </a:xfrm>
                    <a:prstGeom prst="rect">
                      <a:avLst/>
                    </a:prstGeom>
                  </pic:spPr>
                </pic:pic>
              </a:graphicData>
            </a:graphic>
          </wp:inline>
        </w:drawing>
      </w:r>
    </w:p>
    <w:p w14:paraId="10611C1E" w14:textId="77777777" w:rsidR="00163FC3" w:rsidRPr="00163FC3" w:rsidRDefault="00163FC3" w:rsidP="00163FC3">
      <w:pPr>
        <w:rPr>
          <w:rFonts w:ascii="Times New Roman" w:eastAsia="Times New Roman" w:hAnsi="Times New Roman" w:cs="Times New Roman"/>
          <w:b/>
          <w:color w:val="000000"/>
          <w:sz w:val="24"/>
          <w:szCs w:val="24"/>
          <w:u w:val="single"/>
        </w:rPr>
      </w:pPr>
    </w:p>
    <w:p w14:paraId="788063B1" w14:textId="77777777" w:rsidR="00163FC3" w:rsidRPr="00163FC3" w:rsidRDefault="00163FC3" w:rsidP="00163FC3">
      <w:pPr>
        <w:rPr>
          <w:rFonts w:ascii="Times New Roman" w:eastAsia="Times New Roman" w:hAnsi="Times New Roman" w:cs="Times New Roman"/>
          <w:b/>
          <w:color w:val="000000"/>
          <w:sz w:val="24"/>
          <w:szCs w:val="24"/>
          <w:u w:val="single"/>
        </w:rPr>
      </w:pPr>
      <w:r w:rsidRPr="00163FC3">
        <w:rPr>
          <w:rFonts w:ascii="Times New Roman" w:eastAsia="Times New Roman" w:hAnsi="Times New Roman" w:cs="Times New Roman"/>
          <w:b/>
          <w:color w:val="000000"/>
          <w:sz w:val="24"/>
          <w:szCs w:val="24"/>
          <w:u w:val="single"/>
        </w:rPr>
        <w:t>DHCD Project Portal Application Forms</w:t>
      </w:r>
    </w:p>
    <w:p w14:paraId="707D715D" w14:textId="5C6E6F22" w:rsidR="00163FC3" w:rsidRPr="00163FC3" w:rsidRDefault="00163FC3" w:rsidP="00163FC3">
      <w:pPr>
        <w:rPr>
          <w:rFonts w:ascii="Times New Roman" w:eastAsia="Times New Roman" w:hAnsi="Times New Roman" w:cs="Times New Roman"/>
          <w:color w:val="000000"/>
          <w:sz w:val="24"/>
          <w:szCs w:val="24"/>
        </w:rPr>
      </w:pPr>
      <w:r w:rsidRPr="00163FC3">
        <w:rPr>
          <w:rFonts w:ascii="Times New Roman" w:eastAsia="Times New Roman" w:hAnsi="Times New Roman" w:cs="Times New Roman"/>
          <w:color w:val="000000"/>
          <w:sz w:val="24"/>
          <w:szCs w:val="24"/>
        </w:rPr>
        <w:t>Follow the navigation links found at the bottom of the page to complete the required application forms and to upload and authorize submission of your agency’s application.</w:t>
      </w:r>
      <w:r w:rsidR="005C385F" w:rsidRPr="005C385F">
        <w:rPr>
          <w:rFonts w:ascii="Times New Roman" w:eastAsia="Times New Roman" w:hAnsi="Times New Roman" w:cs="Times New Roman"/>
          <w:color w:val="000000"/>
          <w:sz w:val="24"/>
          <w:szCs w:val="24"/>
        </w:rPr>
        <w:t xml:space="preserve"> </w:t>
      </w:r>
      <w:r w:rsidR="005C385F" w:rsidRPr="00163FC3">
        <w:rPr>
          <w:rFonts w:ascii="Times New Roman" w:eastAsia="Times New Roman" w:hAnsi="Times New Roman" w:cs="Times New Roman"/>
          <w:noProof/>
          <w:color w:val="000000"/>
          <w:sz w:val="24"/>
          <w:szCs w:val="24"/>
        </w:rPr>
        <w:drawing>
          <wp:inline distT="0" distB="0" distL="0" distR="0" wp14:anchorId="6A84106D" wp14:editId="785D73B9">
            <wp:extent cx="5943600" cy="139319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9">
                      <a:extLst>
                        <a:ext uri="{28A0092B-C50C-407E-A947-70E740481C1C}">
                          <a14:useLocalDpi xmlns:a14="http://schemas.microsoft.com/office/drawing/2010/main" val="0"/>
                        </a:ext>
                      </a:extLst>
                    </a:blip>
                    <a:srcRect l="2173" t="11739" r="2217" b="3013"/>
                    <a:stretch/>
                  </pic:blipFill>
                  <pic:spPr bwMode="auto">
                    <a:xfrm>
                      <a:off x="0" y="0"/>
                      <a:ext cx="5943600" cy="1393190"/>
                    </a:xfrm>
                    <a:prstGeom prst="rect">
                      <a:avLst/>
                    </a:prstGeom>
                    <a:ln>
                      <a:noFill/>
                    </a:ln>
                    <a:extLst>
                      <a:ext uri="{53640926-AAD7-44D8-BBD7-CCE9431645EC}">
                        <a14:shadowObscured xmlns:a14="http://schemas.microsoft.com/office/drawing/2010/main"/>
                      </a:ext>
                    </a:extLst>
                  </pic:spPr>
                </pic:pic>
              </a:graphicData>
            </a:graphic>
          </wp:inline>
        </w:drawing>
      </w:r>
    </w:p>
    <w:p w14:paraId="262184F3" w14:textId="7EEB07E2" w:rsidR="0024564B" w:rsidRDefault="00163FC3" w:rsidP="0024564B">
      <w:pPr>
        <w:rPr>
          <w:rFonts w:ascii="Times New Roman" w:eastAsia="Times New Roman" w:hAnsi="Times New Roman" w:cs="Times New Roman"/>
          <w:b/>
          <w:bCs/>
          <w:color w:val="000000"/>
          <w:sz w:val="24"/>
          <w:szCs w:val="24"/>
        </w:rPr>
      </w:pPr>
      <w:r w:rsidRPr="00163FC3">
        <w:rPr>
          <w:rFonts w:ascii="Times New Roman" w:eastAsia="Times New Roman" w:hAnsi="Times New Roman" w:cs="Times New Roman"/>
          <w:b/>
          <w:color w:val="000000"/>
          <w:sz w:val="24"/>
          <w:szCs w:val="24"/>
          <w:u w:val="single"/>
        </w:rPr>
        <w:t>Application Information</w:t>
      </w:r>
      <w:r w:rsidR="0024564B" w:rsidRPr="0024564B">
        <w:rPr>
          <w:rFonts w:ascii="Times New Roman" w:eastAsia="Times New Roman" w:hAnsi="Times New Roman" w:cs="Times New Roman"/>
          <w:b/>
          <w:bCs/>
          <w:color w:val="000000"/>
          <w:sz w:val="24"/>
          <w:szCs w:val="24"/>
        </w:rPr>
        <w:t xml:space="preserve"> </w:t>
      </w:r>
    </w:p>
    <w:p w14:paraId="39563D71" w14:textId="378D8806" w:rsidR="0024564B" w:rsidRPr="005C385F" w:rsidRDefault="0024564B" w:rsidP="0024564B">
      <w:pPr>
        <w:rPr>
          <w:rFonts w:ascii="Times New Roman" w:eastAsia="Times New Roman" w:hAnsi="Times New Roman" w:cs="Times New Roman"/>
          <w:color w:val="000000"/>
          <w:sz w:val="24"/>
          <w:szCs w:val="24"/>
        </w:rPr>
      </w:pPr>
      <w:r w:rsidRPr="00163FC3">
        <w:rPr>
          <w:rFonts w:ascii="Times New Roman" w:eastAsia="Times New Roman" w:hAnsi="Times New Roman" w:cs="Times New Roman"/>
          <w:color w:val="000000"/>
          <w:sz w:val="24"/>
          <w:szCs w:val="24"/>
        </w:rPr>
        <w:t>There are several sections of th</w:t>
      </w:r>
      <w:r w:rsidR="00A65226">
        <w:rPr>
          <w:rFonts w:ascii="Times New Roman" w:eastAsia="Times New Roman" w:hAnsi="Times New Roman" w:cs="Times New Roman"/>
          <w:color w:val="000000"/>
          <w:sz w:val="24"/>
          <w:szCs w:val="24"/>
        </w:rPr>
        <w:t>e Application Information</w:t>
      </w:r>
      <w:r w:rsidRPr="00163FC3">
        <w:rPr>
          <w:rFonts w:ascii="Times New Roman" w:eastAsia="Times New Roman" w:hAnsi="Times New Roman" w:cs="Times New Roman"/>
          <w:color w:val="000000"/>
          <w:sz w:val="24"/>
          <w:szCs w:val="24"/>
        </w:rPr>
        <w:t xml:space="preserve"> form that require responses. See the instructions below for completing each section.</w:t>
      </w:r>
    </w:p>
    <w:p w14:paraId="3CB11C55" w14:textId="7ACA9587" w:rsidR="00163FC3" w:rsidRPr="00163FC3" w:rsidRDefault="00163FC3" w:rsidP="00163FC3">
      <w:pPr>
        <w:rPr>
          <w:rFonts w:ascii="Times New Roman" w:eastAsia="Times New Roman" w:hAnsi="Times New Roman" w:cs="Times New Roman"/>
          <w:color w:val="000000"/>
          <w:sz w:val="24"/>
          <w:szCs w:val="24"/>
        </w:rPr>
      </w:pPr>
      <w:r w:rsidRPr="00163FC3">
        <w:rPr>
          <w:rFonts w:ascii="Times New Roman" w:eastAsia="Times New Roman" w:hAnsi="Times New Roman" w:cs="Times New Roman"/>
          <w:b/>
          <w:bCs/>
          <w:color w:val="000000"/>
          <w:sz w:val="24"/>
          <w:szCs w:val="24"/>
        </w:rPr>
        <w:t xml:space="preserve">Applicant </w:t>
      </w:r>
      <w:r w:rsidR="005C385F" w:rsidRPr="005C385F">
        <w:rPr>
          <w:rFonts w:ascii="Times New Roman" w:eastAsia="Times New Roman" w:hAnsi="Times New Roman" w:cs="Times New Roman"/>
          <w:b/>
          <w:bCs/>
          <w:color w:val="000000"/>
          <w:sz w:val="24"/>
          <w:szCs w:val="24"/>
        </w:rPr>
        <w:t xml:space="preserve">Organization </w:t>
      </w:r>
      <w:r w:rsidRPr="00163FC3">
        <w:rPr>
          <w:rFonts w:ascii="Times New Roman" w:eastAsia="Times New Roman" w:hAnsi="Times New Roman" w:cs="Times New Roman"/>
          <w:b/>
          <w:bCs/>
          <w:color w:val="000000"/>
          <w:sz w:val="24"/>
          <w:szCs w:val="24"/>
        </w:rPr>
        <w:t>Information</w:t>
      </w:r>
      <w:r w:rsidRPr="00163FC3">
        <w:rPr>
          <w:rFonts w:ascii="Times New Roman" w:eastAsia="Times New Roman" w:hAnsi="Times New Roman" w:cs="Times New Roman"/>
          <w:color w:val="000000"/>
          <w:sz w:val="24"/>
          <w:szCs w:val="24"/>
        </w:rPr>
        <w:t xml:space="preserve"> </w:t>
      </w:r>
      <w:r w:rsidR="005C385F">
        <w:rPr>
          <w:rFonts w:ascii="Times New Roman" w:eastAsia="Times New Roman" w:hAnsi="Times New Roman" w:cs="Times New Roman"/>
          <w:color w:val="000000"/>
          <w:sz w:val="24"/>
          <w:szCs w:val="24"/>
        </w:rPr>
        <w:t xml:space="preserve">- </w:t>
      </w:r>
      <w:r w:rsidRPr="00163FC3">
        <w:rPr>
          <w:rFonts w:ascii="Times New Roman" w:eastAsia="Times New Roman" w:hAnsi="Times New Roman" w:cs="Times New Roman"/>
          <w:color w:val="000000"/>
          <w:sz w:val="24"/>
          <w:szCs w:val="24"/>
        </w:rPr>
        <w:t xml:space="preserve">provide information for your organization’s primary point of contact for this application. </w:t>
      </w:r>
    </w:p>
    <w:p w14:paraId="09F79B1A" w14:textId="61F650EE" w:rsidR="00163FC3" w:rsidRPr="00163FC3" w:rsidRDefault="00163FC3" w:rsidP="00163FC3">
      <w:pPr>
        <w:rPr>
          <w:rFonts w:ascii="Times New Roman" w:eastAsia="Times New Roman" w:hAnsi="Times New Roman" w:cs="Times New Roman"/>
          <w:color w:val="000000"/>
          <w:sz w:val="24"/>
          <w:szCs w:val="24"/>
        </w:rPr>
      </w:pPr>
      <w:r w:rsidRPr="00163FC3">
        <w:rPr>
          <w:rFonts w:ascii="Times New Roman" w:eastAsia="Times New Roman" w:hAnsi="Times New Roman" w:cs="Times New Roman"/>
          <w:b/>
          <w:bCs/>
          <w:color w:val="000000"/>
          <w:sz w:val="24"/>
          <w:szCs w:val="24"/>
        </w:rPr>
        <w:t>Application Details</w:t>
      </w:r>
      <w:r w:rsidRPr="00163FC3">
        <w:rPr>
          <w:rFonts w:ascii="Times New Roman" w:eastAsia="Times New Roman" w:hAnsi="Times New Roman" w:cs="Times New Roman"/>
          <w:color w:val="000000"/>
          <w:sz w:val="24"/>
          <w:szCs w:val="24"/>
        </w:rPr>
        <w:t xml:space="preserve"> </w:t>
      </w:r>
      <w:r w:rsidR="005C385F">
        <w:rPr>
          <w:rFonts w:ascii="Times New Roman" w:eastAsia="Times New Roman" w:hAnsi="Times New Roman" w:cs="Times New Roman"/>
          <w:color w:val="000000"/>
          <w:sz w:val="24"/>
          <w:szCs w:val="24"/>
        </w:rPr>
        <w:t xml:space="preserve">– select </w:t>
      </w:r>
      <w:r w:rsidRPr="00163FC3">
        <w:rPr>
          <w:rFonts w:ascii="Times New Roman" w:eastAsia="Times New Roman" w:hAnsi="Times New Roman" w:cs="Times New Roman"/>
          <w:color w:val="000000"/>
          <w:sz w:val="24"/>
          <w:szCs w:val="24"/>
        </w:rPr>
        <w:t>“</w:t>
      </w:r>
      <w:r w:rsidR="005C385F">
        <w:rPr>
          <w:rFonts w:ascii="Times New Roman" w:eastAsia="Times New Roman" w:hAnsi="Times New Roman" w:cs="Times New Roman"/>
          <w:color w:val="000000"/>
          <w:sz w:val="24"/>
          <w:szCs w:val="24"/>
        </w:rPr>
        <w:t>Community Services Block Grant-Discretionary</w:t>
      </w:r>
      <w:r w:rsidRPr="00163FC3">
        <w:rPr>
          <w:rFonts w:ascii="Times New Roman" w:eastAsia="Times New Roman" w:hAnsi="Times New Roman" w:cs="Times New Roman"/>
          <w:color w:val="000000"/>
          <w:sz w:val="24"/>
          <w:szCs w:val="24"/>
        </w:rPr>
        <w:t xml:space="preserve">” as the program for this application. Also provide a brief project name and description. </w:t>
      </w:r>
      <w:r w:rsidRPr="00163FC3">
        <w:rPr>
          <w:rFonts w:ascii="Times New Roman" w:eastAsia="Times New Roman" w:hAnsi="Times New Roman" w:cs="Times New Roman"/>
          <w:b/>
          <w:bCs/>
          <w:color w:val="000000"/>
          <w:sz w:val="24"/>
          <w:szCs w:val="24"/>
          <w:u w:val="single"/>
        </w:rPr>
        <w:t>Do not</w:t>
      </w:r>
      <w:r w:rsidRPr="00163FC3">
        <w:rPr>
          <w:rFonts w:ascii="Times New Roman" w:eastAsia="Times New Roman" w:hAnsi="Times New Roman" w:cs="Times New Roman"/>
          <w:color w:val="000000"/>
          <w:sz w:val="24"/>
          <w:szCs w:val="24"/>
        </w:rPr>
        <w:t xml:space="preserve"> check the box to indicate this application represents a subsequent phase of a program or project.</w:t>
      </w:r>
    </w:p>
    <w:p w14:paraId="4ADBE73A" w14:textId="5D8629A5" w:rsidR="00163FC3" w:rsidRPr="00163FC3" w:rsidRDefault="00163FC3" w:rsidP="00163FC3">
      <w:pPr>
        <w:rPr>
          <w:rFonts w:ascii="Times New Roman" w:eastAsia="Times New Roman" w:hAnsi="Times New Roman" w:cs="Times New Roman"/>
          <w:color w:val="000000"/>
          <w:sz w:val="24"/>
          <w:szCs w:val="24"/>
        </w:rPr>
      </w:pPr>
      <w:r w:rsidRPr="00163FC3">
        <w:rPr>
          <w:rFonts w:ascii="Times New Roman" w:eastAsia="Times New Roman" w:hAnsi="Times New Roman" w:cs="Times New Roman"/>
          <w:b/>
          <w:bCs/>
          <w:color w:val="000000"/>
          <w:sz w:val="24"/>
          <w:szCs w:val="24"/>
        </w:rPr>
        <w:t>Application Request Amounts</w:t>
      </w:r>
      <w:r w:rsidRPr="00163FC3">
        <w:rPr>
          <w:rFonts w:ascii="Times New Roman" w:eastAsia="Times New Roman" w:hAnsi="Times New Roman" w:cs="Times New Roman"/>
          <w:color w:val="000000"/>
          <w:sz w:val="24"/>
          <w:szCs w:val="24"/>
        </w:rPr>
        <w:t xml:space="preserve"> </w:t>
      </w:r>
      <w:r w:rsidR="005C385F">
        <w:rPr>
          <w:rFonts w:ascii="Times New Roman" w:eastAsia="Times New Roman" w:hAnsi="Times New Roman" w:cs="Times New Roman"/>
          <w:color w:val="000000"/>
          <w:sz w:val="24"/>
          <w:szCs w:val="24"/>
        </w:rPr>
        <w:t>– s</w:t>
      </w:r>
      <w:r w:rsidRPr="00163FC3">
        <w:rPr>
          <w:rFonts w:ascii="Times New Roman" w:eastAsia="Times New Roman" w:hAnsi="Times New Roman" w:cs="Times New Roman"/>
          <w:color w:val="000000"/>
          <w:sz w:val="24"/>
          <w:szCs w:val="24"/>
        </w:rPr>
        <w:t>elect Operating/Non-Capital as the funding type and enter the total amount of your</w:t>
      </w:r>
      <w:r w:rsidR="005C385F">
        <w:rPr>
          <w:rFonts w:ascii="Times New Roman" w:eastAsia="Times New Roman" w:hAnsi="Times New Roman" w:cs="Times New Roman"/>
          <w:color w:val="000000"/>
          <w:sz w:val="24"/>
          <w:szCs w:val="24"/>
        </w:rPr>
        <w:t xml:space="preserve"> FY22</w:t>
      </w:r>
      <w:r w:rsidRPr="00163FC3">
        <w:rPr>
          <w:rFonts w:ascii="Times New Roman" w:eastAsia="Times New Roman" w:hAnsi="Times New Roman" w:cs="Times New Roman"/>
          <w:color w:val="000000"/>
          <w:sz w:val="24"/>
          <w:szCs w:val="24"/>
        </w:rPr>
        <w:t xml:space="preserve"> funding request. This is the amount you will use to develop your </w:t>
      </w:r>
      <w:r w:rsidR="00DE2D8F">
        <w:rPr>
          <w:rFonts w:ascii="Times New Roman" w:eastAsia="Times New Roman" w:hAnsi="Times New Roman" w:cs="Times New Roman"/>
          <w:color w:val="000000"/>
          <w:sz w:val="24"/>
          <w:szCs w:val="24"/>
        </w:rPr>
        <w:t xml:space="preserve">application </w:t>
      </w:r>
      <w:r w:rsidRPr="00163FC3">
        <w:rPr>
          <w:rFonts w:ascii="Times New Roman" w:eastAsia="Times New Roman" w:hAnsi="Times New Roman" w:cs="Times New Roman"/>
          <w:color w:val="000000"/>
          <w:sz w:val="24"/>
          <w:szCs w:val="24"/>
        </w:rPr>
        <w:t xml:space="preserve">budget. </w:t>
      </w:r>
    </w:p>
    <w:p w14:paraId="1F72A925" w14:textId="1B3FC515" w:rsidR="00163FC3" w:rsidRPr="00163FC3" w:rsidRDefault="00163FC3" w:rsidP="00163FC3">
      <w:pPr>
        <w:rPr>
          <w:rFonts w:ascii="Times New Roman" w:eastAsia="Times New Roman" w:hAnsi="Times New Roman" w:cs="Times New Roman"/>
          <w:color w:val="000000"/>
          <w:sz w:val="24"/>
          <w:szCs w:val="24"/>
        </w:rPr>
      </w:pPr>
      <w:r w:rsidRPr="00163FC3">
        <w:rPr>
          <w:rFonts w:ascii="Times New Roman" w:eastAsia="Times New Roman" w:hAnsi="Times New Roman" w:cs="Times New Roman"/>
          <w:b/>
          <w:bCs/>
          <w:color w:val="000000"/>
          <w:sz w:val="24"/>
          <w:szCs w:val="24"/>
        </w:rPr>
        <w:lastRenderedPageBreak/>
        <w:t>Program/Project Address Location</w:t>
      </w:r>
      <w:r w:rsidRPr="00163FC3">
        <w:rPr>
          <w:rFonts w:ascii="Times New Roman" w:eastAsia="Times New Roman" w:hAnsi="Times New Roman" w:cs="Times New Roman"/>
          <w:color w:val="000000"/>
          <w:sz w:val="24"/>
          <w:szCs w:val="24"/>
        </w:rPr>
        <w:t xml:space="preserve"> </w:t>
      </w:r>
      <w:r w:rsidR="005C385F">
        <w:rPr>
          <w:rFonts w:ascii="Times New Roman" w:eastAsia="Times New Roman" w:hAnsi="Times New Roman" w:cs="Times New Roman"/>
          <w:color w:val="000000"/>
          <w:sz w:val="24"/>
          <w:szCs w:val="24"/>
        </w:rPr>
        <w:t>– s</w:t>
      </w:r>
      <w:r w:rsidRPr="00163FC3">
        <w:rPr>
          <w:rFonts w:ascii="Times New Roman" w:eastAsia="Times New Roman" w:hAnsi="Times New Roman" w:cs="Times New Roman"/>
          <w:color w:val="000000"/>
          <w:sz w:val="24"/>
          <w:szCs w:val="24"/>
        </w:rPr>
        <w:t xml:space="preserve">elect “yes” </w:t>
      </w:r>
      <w:r w:rsidR="005C385F">
        <w:rPr>
          <w:rFonts w:ascii="Times New Roman" w:eastAsia="Times New Roman" w:hAnsi="Times New Roman" w:cs="Times New Roman"/>
          <w:color w:val="000000"/>
          <w:sz w:val="24"/>
          <w:szCs w:val="24"/>
        </w:rPr>
        <w:t>to indicate that the program address is the same as your organization’s mailing address</w:t>
      </w:r>
      <w:r w:rsidRPr="00163FC3">
        <w:rPr>
          <w:rFonts w:ascii="Times New Roman" w:eastAsia="Times New Roman" w:hAnsi="Times New Roman" w:cs="Times New Roman"/>
          <w:color w:val="000000"/>
          <w:sz w:val="24"/>
          <w:szCs w:val="24"/>
        </w:rPr>
        <w:t>. Also select the county</w:t>
      </w:r>
      <w:r w:rsidR="00DE2D8F">
        <w:rPr>
          <w:rFonts w:ascii="Times New Roman" w:eastAsia="Times New Roman" w:hAnsi="Times New Roman" w:cs="Times New Roman"/>
          <w:color w:val="000000"/>
          <w:sz w:val="24"/>
          <w:szCs w:val="24"/>
        </w:rPr>
        <w:t xml:space="preserve"> or </w:t>
      </w:r>
      <w:r w:rsidRPr="00163FC3">
        <w:rPr>
          <w:rFonts w:ascii="Times New Roman" w:eastAsia="Times New Roman" w:hAnsi="Times New Roman" w:cs="Times New Roman"/>
          <w:color w:val="000000"/>
          <w:sz w:val="24"/>
          <w:szCs w:val="24"/>
        </w:rPr>
        <w:t xml:space="preserve">counties that will be served by your organization during </w:t>
      </w:r>
      <w:r w:rsidR="005C385F">
        <w:rPr>
          <w:rFonts w:ascii="Times New Roman" w:eastAsia="Times New Roman" w:hAnsi="Times New Roman" w:cs="Times New Roman"/>
          <w:color w:val="000000"/>
          <w:sz w:val="24"/>
          <w:szCs w:val="24"/>
        </w:rPr>
        <w:t>fiscal</w:t>
      </w:r>
      <w:r w:rsidRPr="00163FC3">
        <w:rPr>
          <w:rFonts w:ascii="Times New Roman" w:eastAsia="Times New Roman" w:hAnsi="Times New Roman" w:cs="Times New Roman"/>
          <w:color w:val="000000"/>
          <w:sz w:val="24"/>
          <w:szCs w:val="24"/>
        </w:rPr>
        <w:t xml:space="preserve"> year 202</w:t>
      </w:r>
      <w:r w:rsidR="005C385F">
        <w:rPr>
          <w:rFonts w:ascii="Times New Roman" w:eastAsia="Times New Roman" w:hAnsi="Times New Roman" w:cs="Times New Roman"/>
          <w:color w:val="000000"/>
          <w:sz w:val="24"/>
          <w:szCs w:val="24"/>
        </w:rPr>
        <w:t>2</w:t>
      </w:r>
      <w:r w:rsidRPr="00163FC3">
        <w:rPr>
          <w:rFonts w:ascii="Times New Roman" w:eastAsia="Times New Roman" w:hAnsi="Times New Roman" w:cs="Times New Roman"/>
          <w:color w:val="000000"/>
          <w:sz w:val="24"/>
          <w:szCs w:val="24"/>
        </w:rPr>
        <w:t>.</w:t>
      </w:r>
    </w:p>
    <w:p w14:paraId="16293087" w14:textId="0DEFF8DC" w:rsidR="00163FC3" w:rsidRPr="00163FC3" w:rsidRDefault="005C385F" w:rsidP="00163FC3">
      <w:pPr>
        <w:rPr>
          <w:rFonts w:ascii="Times New Roman" w:eastAsia="Times New Roman" w:hAnsi="Times New Roman" w:cs="Times New Roman"/>
          <w:color w:val="000000"/>
          <w:sz w:val="24"/>
          <w:szCs w:val="24"/>
        </w:rPr>
      </w:pPr>
      <w:r w:rsidRPr="005C385F">
        <w:rPr>
          <w:rFonts w:ascii="Times New Roman" w:eastAsia="Times New Roman" w:hAnsi="Times New Roman" w:cs="Times New Roman"/>
          <w:b/>
          <w:bCs/>
          <w:color w:val="000000"/>
          <w:sz w:val="24"/>
          <w:szCs w:val="24"/>
        </w:rPr>
        <w:t>Program/Project Address Designation</w:t>
      </w:r>
      <w:r>
        <w:rPr>
          <w:rFonts w:ascii="Times New Roman" w:eastAsia="Times New Roman" w:hAnsi="Times New Roman" w:cs="Times New Roman"/>
          <w:color w:val="000000"/>
          <w:sz w:val="24"/>
          <w:szCs w:val="24"/>
        </w:rPr>
        <w:t xml:space="preserve"> – </w:t>
      </w:r>
      <w:r w:rsidR="00792C1A">
        <w:rPr>
          <w:rFonts w:ascii="Times New Roman" w:eastAsia="Times New Roman" w:hAnsi="Times New Roman" w:cs="Times New Roman"/>
          <w:color w:val="000000"/>
          <w:sz w:val="24"/>
          <w:szCs w:val="24"/>
        </w:rPr>
        <w:t>s</w:t>
      </w:r>
      <w:r w:rsidR="00163FC3" w:rsidRPr="00163FC3">
        <w:rPr>
          <w:rFonts w:ascii="Times New Roman" w:eastAsia="Times New Roman" w:hAnsi="Times New Roman" w:cs="Times New Roman"/>
          <w:color w:val="000000"/>
          <w:sz w:val="24"/>
          <w:szCs w:val="24"/>
        </w:rPr>
        <w:t xml:space="preserve">elect any </w:t>
      </w:r>
      <w:r>
        <w:rPr>
          <w:rFonts w:ascii="Times New Roman" w:eastAsia="Times New Roman" w:hAnsi="Times New Roman" w:cs="Times New Roman"/>
          <w:color w:val="000000"/>
          <w:sz w:val="24"/>
          <w:szCs w:val="24"/>
        </w:rPr>
        <w:t>de</w:t>
      </w:r>
      <w:r w:rsidR="00163FC3" w:rsidRPr="00163FC3">
        <w:rPr>
          <w:rFonts w:ascii="Times New Roman" w:eastAsia="Times New Roman" w:hAnsi="Times New Roman" w:cs="Times New Roman"/>
          <w:color w:val="000000"/>
          <w:sz w:val="24"/>
          <w:szCs w:val="24"/>
        </w:rPr>
        <w:t>signations that apply to your organization’s service area. There is also an option to select “none” if none of the designations apply to your organization’s service area.</w:t>
      </w:r>
    </w:p>
    <w:p w14:paraId="3711A2D5" w14:textId="1BD8B8A4" w:rsidR="00163FC3" w:rsidRPr="00163FC3" w:rsidRDefault="006E22CF" w:rsidP="00163FC3">
      <w:pP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Universal Application Questions (</w:t>
      </w:r>
      <w:r w:rsidR="00792C1A">
        <w:rPr>
          <w:rFonts w:ascii="Times New Roman" w:eastAsia="Times New Roman" w:hAnsi="Times New Roman" w:cs="Times New Roman"/>
          <w:b/>
          <w:color w:val="000000"/>
          <w:sz w:val="24"/>
          <w:szCs w:val="24"/>
        </w:rPr>
        <w:t xml:space="preserve">Community </w:t>
      </w:r>
      <w:r w:rsidR="005770CF">
        <w:rPr>
          <w:rFonts w:ascii="Times New Roman" w:eastAsia="Times New Roman" w:hAnsi="Times New Roman" w:cs="Times New Roman"/>
          <w:b/>
          <w:color w:val="000000"/>
          <w:sz w:val="24"/>
          <w:szCs w:val="24"/>
        </w:rPr>
        <w:t xml:space="preserve">Investment </w:t>
      </w:r>
      <w:r w:rsidR="00792C1A">
        <w:rPr>
          <w:rFonts w:ascii="Times New Roman" w:eastAsia="Times New Roman" w:hAnsi="Times New Roman" w:cs="Times New Roman"/>
          <w:b/>
          <w:color w:val="000000"/>
          <w:sz w:val="24"/>
          <w:szCs w:val="24"/>
        </w:rPr>
        <w:t>Needs, Strategies</w:t>
      </w:r>
      <w:r>
        <w:rPr>
          <w:rFonts w:ascii="Times New Roman" w:eastAsia="Times New Roman" w:hAnsi="Times New Roman" w:cs="Times New Roman"/>
          <w:b/>
          <w:color w:val="000000"/>
          <w:sz w:val="24"/>
          <w:szCs w:val="24"/>
        </w:rPr>
        <w:t>, Outputs</w:t>
      </w:r>
      <w:r w:rsidR="00792C1A">
        <w:rPr>
          <w:rFonts w:ascii="Times New Roman" w:eastAsia="Times New Roman" w:hAnsi="Times New Roman" w:cs="Times New Roman"/>
          <w:b/>
          <w:color w:val="000000"/>
          <w:sz w:val="24"/>
          <w:szCs w:val="24"/>
        </w:rPr>
        <w:t xml:space="preserve"> and Outcomes</w:t>
      </w:r>
      <w:r>
        <w:rPr>
          <w:rFonts w:ascii="Times New Roman" w:eastAsia="Times New Roman" w:hAnsi="Times New Roman" w:cs="Times New Roman"/>
          <w:b/>
          <w:color w:val="000000"/>
          <w:sz w:val="24"/>
          <w:szCs w:val="24"/>
        </w:rPr>
        <w:t xml:space="preserve">) </w:t>
      </w:r>
      <w:r w:rsidR="00792C1A">
        <w:rPr>
          <w:rFonts w:ascii="Times New Roman" w:eastAsia="Times New Roman" w:hAnsi="Times New Roman" w:cs="Times New Roman"/>
          <w:color w:val="000000"/>
          <w:sz w:val="24"/>
          <w:szCs w:val="24"/>
        </w:rPr>
        <w:t>– t</w:t>
      </w:r>
      <w:r w:rsidR="00163FC3" w:rsidRPr="00163FC3">
        <w:rPr>
          <w:rFonts w:ascii="Times New Roman" w:eastAsia="Times New Roman" w:hAnsi="Times New Roman" w:cs="Times New Roman"/>
          <w:color w:val="000000"/>
          <w:sz w:val="24"/>
          <w:szCs w:val="24"/>
        </w:rPr>
        <w:t xml:space="preserve">he Application Information page includes four universal </w:t>
      </w:r>
      <w:r w:rsidR="00792C1A">
        <w:rPr>
          <w:rFonts w:ascii="Times New Roman" w:eastAsia="Times New Roman" w:hAnsi="Times New Roman" w:cs="Times New Roman"/>
          <w:color w:val="000000"/>
          <w:sz w:val="24"/>
          <w:szCs w:val="24"/>
        </w:rPr>
        <w:t xml:space="preserve">application </w:t>
      </w:r>
      <w:r w:rsidR="00163FC3" w:rsidRPr="00163FC3">
        <w:rPr>
          <w:rFonts w:ascii="Times New Roman" w:eastAsia="Times New Roman" w:hAnsi="Times New Roman" w:cs="Times New Roman"/>
          <w:color w:val="000000"/>
          <w:sz w:val="24"/>
          <w:szCs w:val="24"/>
        </w:rPr>
        <w:t xml:space="preserve">questions that all organizations are required to complete. For your convenience, these questions are listed below along with </w:t>
      </w:r>
      <w:r w:rsidR="005770CF">
        <w:rPr>
          <w:rFonts w:ascii="Times New Roman" w:eastAsia="Times New Roman" w:hAnsi="Times New Roman" w:cs="Times New Roman"/>
          <w:color w:val="000000"/>
          <w:sz w:val="24"/>
          <w:szCs w:val="24"/>
        </w:rPr>
        <w:t>descriptions</w:t>
      </w:r>
      <w:r w:rsidR="00163FC3" w:rsidRPr="00163FC3">
        <w:rPr>
          <w:rFonts w:ascii="Times New Roman" w:eastAsia="Times New Roman" w:hAnsi="Times New Roman" w:cs="Times New Roman"/>
          <w:color w:val="000000"/>
          <w:sz w:val="24"/>
          <w:szCs w:val="24"/>
        </w:rPr>
        <w:t xml:space="preserve"> of the information you should provide. </w:t>
      </w:r>
      <w:r w:rsidR="00E50651">
        <w:rPr>
          <w:rFonts w:ascii="Times New Roman" w:eastAsia="Times New Roman" w:hAnsi="Times New Roman" w:cs="Times New Roman"/>
          <w:color w:val="000000"/>
          <w:sz w:val="24"/>
          <w:szCs w:val="24"/>
        </w:rPr>
        <w:t xml:space="preserve">The point value for each question is shown at the end of the question. </w:t>
      </w:r>
      <w:r w:rsidR="00163FC3" w:rsidRPr="00163FC3">
        <w:rPr>
          <w:rFonts w:ascii="Times New Roman" w:eastAsia="Times New Roman" w:hAnsi="Times New Roman" w:cs="Times New Roman"/>
          <w:color w:val="000000"/>
          <w:sz w:val="24"/>
          <w:szCs w:val="24"/>
        </w:rPr>
        <w:t xml:space="preserve">Your responses must be entered on the Application Information page in the </w:t>
      </w:r>
      <w:r w:rsidR="005770CF">
        <w:rPr>
          <w:rFonts w:ascii="Times New Roman" w:eastAsia="Times New Roman" w:hAnsi="Times New Roman" w:cs="Times New Roman"/>
          <w:color w:val="000000"/>
          <w:sz w:val="24"/>
          <w:szCs w:val="24"/>
        </w:rPr>
        <w:t xml:space="preserve">DHCD </w:t>
      </w:r>
      <w:r w:rsidR="00163FC3" w:rsidRPr="00163FC3">
        <w:rPr>
          <w:rFonts w:ascii="Times New Roman" w:eastAsia="Times New Roman" w:hAnsi="Times New Roman" w:cs="Times New Roman"/>
          <w:color w:val="000000"/>
          <w:sz w:val="24"/>
          <w:szCs w:val="24"/>
        </w:rPr>
        <w:t xml:space="preserve">Project Portal. </w:t>
      </w:r>
      <w:r w:rsidR="00163FC3" w:rsidRPr="00163FC3">
        <w:rPr>
          <w:rFonts w:ascii="Times New Roman" w:eastAsia="Times New Roman" w:hAnsi="Times New Roman" w:cs="Times New Roman"/>
          <w:b/>
          <w:bCs/>
          <w:color w:val="000000"/>
          <w:sz w:val="24"/>
          <w:szCs w:val="24"/>
        </w:rPr>
        <w:t>Responses are limited to 2,000 characters</w:t>
      </w:r>
      <w:r w:rsidR="00163FC3" w:rsidRPr="00163FC3">
        <w:rPr>
          <w:rFonts w:ascii="Times New Roman" w:eastAsia="Times New Roman" w:hAnsi="Times New Roman" w:cs="Times New Roman"/>
          <w:color w:val="000000"/>
          <w:sz w:val="24"/>
          <w:szCs w:val="24"/>
        </w:rPr>
        <w:t>.</w:t>
      </w:r>
    </w:p>
    <w:p w14:paraId="401CEC9A" w14:textId="303B37D9" w:rsidR="00163FC3" w:rsidRPr="00163FC3" w:rsidRDefault="00163FC3" w:rsidP="00163FC3">
      <w:pPr>
        <w:rPr>
          <w:rFonts w:ascii="Times New Roman" w:eastAsia="Times New Roman" w:hAnsi="Times New Roman" w:cs="Times New Roman"/>
          <w:b/>
          <w:bCs/>
          <w:color w:val="000000"/>
          <w:sz w:val="24"/>
          <w:szCs w:val="24"/>
        </w:rPr>
      </w:pPr>
      <w:r w:rsidRPr="00163FC3">
        <w:rPr>
          <w:rFonts w:ascii="Times New Roman" w:eastAsia="Times New Roman" w:hAnsi="Times New Roman" w:cs="Times New Roman"/>
          <w:b/>
          <w:bCs/>
          <w:color w:val="000000"/>
          <w:sz w:val="24"/>
          <w:szCs w:val="24"/>
        </w:rPr>
        <w:t xml:space="preserve">1 - Briefly describe the Community Investment Needs that will be addressed by this program or project. </w:t>
      </w:r>
      <w:r w:rsidRPr="00163FC3">
        <w:rPr>
          <w:rFonts w:ascii="Times New Roman" w:eastAsia="Times New Roman" w:hAnsi="Times New Roman" w:cs="Times New Roman"/>
          <w:b/>
          <w:color w:val="000000"/>
          <w:sz w:val="24"/>
          <w:szCs w:val="24"/>
        </w:rPr>
        <w:t>(</w:t>
      </w:r>
      <w:r w:rsidR="00E460EA">
        <w:rPr>
          <w:rFonts w:ascii="Times New Roman" w:eastAsia="Times New Roman" w:hAnsi="Times New Roman" w:cs="Times New Roman"/>
          <w:b/>
          <w:color w:val="000000"/>
          <w:sz w:val="24"/>
          <w:szCs w:val="24"/>
        </w:rPr>
        <w:t>5</w:t>
      </w:r>
      <w:r w:rsidRPr="00163FC3">
        <w:rPr>
          <w:rFonts w:ascii="Times New Roman" w:eastAsia="Times New Roman" w:hAnsi="Times New Roman" w:cs="Times New Roman"/>
          <w:b/>
          <w:color w:val="000000"/>
          <w:sz w:val="24"/>
          <w:szCs w:val="24"/>
        </w:rPr>
        <w:t xml:space="preserve"> Points)</w:t>
      </w:r>
    </w:p>
    <w:p w14:paraId="30AD9D59" w14:textId="78787471" w:rsidR="00163FC3" w:rsidRPr="00163FC3" w:rsidRDefault="00163FC3" w:rsidP="00163FC3">
      <w:pPr>
        <w:rPr>
          <w:rFonts w:ascii="Times New Roman" w:eastAsia="Times New Roman" w:hAnsi="Times New Roman" w:cs="Times New Roman"/>
          <w:bCs/>
          <w:i/>
          <w:iCs/>
          <w:color w:val="000000"/>
          <w:sz w:val="24"/>
          <w:szCs w:val="24"/>
        </w:rPr>
      </w:pPr>
      <w:r w:rsidRPr="00163FC3">
        <w:rPr>
          <w:rFonts w:ascii="Times New Roman" w:eastAsia="Times New Roman" w:hAnsi="Times New Roman" w:cs="Times New Roman"/>
          <w:bCs/>
          <w:i/>
          <w:iCs/>
          <w:color w:val="000000"/>
          <w:sz w:val="24"/>
          <w:szCs w:val="24"/>
        </w:rPr>
        <w:t>Community Investment Needs are problems or issues identified in the community that require action to resolve. Some criteria to focus on when describing the community need(s) are frequency and duration of the need, the amount or scope of the problem, the issue’s severity, where does the issue occur</w:t>
      </w:r>
      <w:r w:rsidR="00792C1A">
        <w:rPr>
          <w:rFonts w:ascii="Times New Roman" w:eastAsia="Times New Roman" w:hAnsi="Times New Roman" w:cs="Times New Roman"/>
          <w:bCs/>
          <w:i/>
          <w:iCs/>
          <w:color w:val="000000"/>
          <w:sz w:val="24"/>
          <w:szCs w:val="24"/>
        </w:rPr>
        <w:t>,</w:t>
      </w:r>
      <w:r w:rsidRPr="00163FC3">
        <w:rPr>
          <w:rFonts w:ascii="Times New Roman" w:eastAsia="Times New Roman" w:hAnsi="Times New Roman" w:cs="Times New Roman"/>
          <w:bCs/>
          <w:i/>
          <w:iCs/>
          <w:color w:val="000000"/>
          <w:sz w:val="24"/>
          <w:szCs w:val="24"/>
        </w:rPr>
        <w:t xml:space="preserve"> and who does the issue effect. The answer should include the evidence-based data that was used to identify and evaluate the community needs. The answer should also include demographic information about individuals that will be served (</w:t>
      </w:r>
      <w:r w:rsidR="00E50651" w:rsidRPr="00163FC3">
        <w:rPr>
          <w:rFonts w:ascii="Times New Roman" w:eastAsia="Times New Roman" w:hAnsi="Times New Roman" w:cs="Times New Roman"/>
          <w:bCs/>
          <w:i/>
          <w:iCs/>
          <w:color w:val="000000"/>
          <w:sz w:val="24"/>
          <w:szCs w:val="24"/>
        </w:rPr>
        <w:t>e.g.,</w:t>
      </w:r>
      <w:r w:rsidRPr="00163FC3">
        <w:rPr>
          <w:rFonts w:ascii="Times New Roman" w:eastAsia="Times New Roman" w:hAnsi="Times New Roman" w:cs="Times New Roman"/>
          <w:bCs/>
          <w:i/>
          <w:iCs/>
          <w:color w:val="000000"/>
          <w:sz w:val="24"/>
          <w:szCs w:val="24"/>
        </w:rPr>
        <w:t xml:space="preserve"> individuals with limited proficiency in English, seniors, veterans, disabled persons etc.)</w:t>
      </w:r>
      <w:r w:rsidR="00DE2D8F">
        <w:rPr>
          <w:rFonts w:ascii="Times New Roman" w:eastAsia="Times New Roman" w:hAnsi="Times New Roman" w:cs="Times New Roman"/>
          <w:bCs/>
          <w:i/>
          <w:iCs/>
          <w:color w:val="000000"/>
          <w:sz w:val="24"/>
          <w:szCs w:val="24"/>
        </w:rPr>
        <w:t>.</w:t>
      </w:r>
      <w:r w:rsidRPr="00163FC3">
        <w:rPr>
          <w:rFonts w:ascii="Times New Roman" w:eastAsia="Times New Roman" w:hAnsi="Times New Roman" w:cs="Times New Roman"/>
          <w:bCs/>
          <w:i/>
          <w:iCs/>
          <w:color w:val="000000"/>
          <w:sz w:val="24"/>
          <w:szCs w:val="24"/>
        </w:rPr>
        <w:t xml:space="preserve"> </w:t>
      </w:r>
    </w:p>
    <w:p w14:paraId="5CD696D7" w14:textId="19B604D9" w:rsidR="00163FC3" w:rsidRPr="00163FC3" w:rsidRDefault="00163FC3" w:rsidP="00163FC3">
      <w:pPr>
        <w:rPr>
          <w:rFonts w:ascii="Times New Roman" w:eastAsia="Times New Roman" w:hAnsi="Times New Roman" w:cs="Times New Roman"/>
          <w:b/>
          <w:bCs/>
          <w:color w:val="000000"/>
          <w:sz w:val="24"/>
          <w:szCs w:val="24"/>
        </w:rPr>
      </w:pPr>
      <w:r w:rsidRPr="00163FC3">
        <w:rPr>
          <w:rFonts w:ascii="Times New Roman" w:eastAsia="Times New Roman" w:hAnsi="Times New Roman" w:cs="Times New Roman"/>
          <w:b/>
          <w:bCs/>
          <w:color w:val="000000"/>
          <w:sz w:val="24"/>
          <w:szCs w:val="24"/>
        </w:rPr>
        <w:t xml:space="preserve">2 - What is your overarching Strategy to address the community need(s)? What specific Activities will be undertaken to address the need(s)? </w:t>
      </w:r>
      <w:r w:rsidRPr="00163FC3">
        <w:rPr>
          <w:rFonts w:ascii="Times New Roman" w:eastAsia="Times New Roman" w:hAnsi="Times New Roman" w:cs="Times New Roman"/>
          <w:b/>
          <w:color w:val="000000"/>
          <w:sz w:val="24"/>
          <w:szCs w:val="24"/>
        </w:rPr>
        <w:t>(</w:t>
      </w:r>
      <w:r w:rsidR="00E460EA">
        <w:rPr>
          <w:rFonts w:ascii="Times New Roman" w:eastAsia="Times New Roman" w:hAnsi="Times New Roman" w:cs="Times New Roman"/>
          <w:b/>
          <w:color w:val="000000"/>
          <w:sz w:val="24"/>
          <w:szCs w:val="24"/>
        </w:rPr>
        <w:t>5</w:t>
      </w:r>
      <w:r w:rsidRPr="00163FC3">
        <w:rPr>
          <w:rFonts w:ascii="Times New Roman" w:eastAsia="Times New Roman" w:hAnsi="Times New Roman" w:cs="Times New Roman"/>
          <w:b/>
          <w:color w:val="000000"/>
          <w:sz w:val="24"/>
          <w:szCs w:val="24"/>
        </w:rPr>
        <w:t xml:space="preserve"> Points)</w:t>
      </w:r>
    </w:p>
    <w:p w14:paraId="2F6592DE" w14:textId="58E7E4D0" w:rsidR="00163FC3" w:rsidRPr="00163FC3" w:rsidRDefault="00DE2D8F" w:rsidP="00163FC3">
      <w:pPr>
        <w:rPr>
          <w:rFonts w:ascii="Times New Roman" w:eastAsia="Times New Roman" w:hAnsi="Times New Roman" w:cs="Times New Roman"/>
          <w:bCs/>
          <w:i/>
          <w:iCs/>
          <w:color w:val="000000"/>
          <w:sz w:val="24"/>
          <w:szCs w:val="24"/>
        </w:rPr>
      </w:pPr>
      <w:r>
        <w:rPr>
          <w:rFonts w:ascii="Times New Roman" w:eastAsia="Times New Roman" w:hAnsi="Times New Roman" w:cs="Times New Roman"/>
          <w:bCs/>
          <w:i/>
          <w:iCs/>
          <w:color w:val="000000"/>
          <w:sz w:val="24"/>
          <w:szCs w:val="24"/>
        </w:rPr>
        <w:t>A s</w:t>
      </w:r>
      <w:r w:rsidR="00163FC3" w:rsidRPr="00163FC3">
        <w:rPr>
          <w:rFonts w:ascii="Times New Roman" w:eastAsia="Times New Roman" w:hAnsi="Times New Roman" w:cs="Times New Roman"/>
          <w:bCs/>
          <w:i/>
          <w:iCs/>
          <w:color w:val="000000"/>
          <w:sz w:val="24"/>
          <w:szCs w:val="24"/>
        </w:rPr>
        <w:t>trategy is your overarching approach to addressing the needs of your clients or community. Activities are specific actions or processes. With respect to activities and strategy, the focus is on the actions of the organization as it pertains to this program/project. The answer should include information or data on how the activities and strategies will be deployed in a successful manner. The answer should include descriptions of the types of services to be undertaken and the methods by which services will be delivered to address the needs identified in question one above.</w:t>
      </w:r>
    </w:p>
    <w:p w14:paraId="74205D9D" w14:textId="10824010" w:rsidR="00163FC3" w:rsidRPr="00163FC3" w:rsidRDefault="00163FC3" w:rsidP="00163FC3">
      <w:pPr>
        <w:rPr>
          <w:rFonts w:ascii="Times New Roman" w:eastAsia="Times New Roman" w:hAnsi="Times New Roman" w:cs="Times New Roman"/>
          <w:b/>
          <w:bCs/>
          <w:color w:val="000000"/>
          <w:sz w:val="24"/>
          <w:szCs w:val="24"/>
        </w:rPr>
      </w:pPr>
      <w:r w:rsidRPr="00163FC3">
        <w:rPr>
          <w:rFonts w:ascii="Times New Roman" w:eastAsia="Times New Roman" w:hAnsi="Times New Roman" w:cs="Times New Roman"/>
          <w:b/>
          <w:bCs/>
          <w:color w:val="000000"/>
          <w:sz w:val="24"/>
          <w:szCs w:val="24"/>
        </w:rPr>
        <w:t xml:space="preserve">3 - What specific Outputs will result from investment in this strategy and set of activities? </w:t>
      </w:r>
      <w:r w:rsidRPr="00163FC3">
        <w:rPr>
          <w:rFonts w:ascii="Times New Roman" w:eastAsia="Times New Roman" w:hAnsi="Times New Roman" w:cs="Times New Roman"/>
          <w:b/>
          <w:color w:val="000000"/>
          <w:sz w:val="24"/>
          <w:szCs w:val="24"/>
        </w:rPr>
        <w:t>(</w:t>
      </w:r>
      <w:r w:rsidR="00E460EA">
        <w:rPr>
          <w:rFonts w:ascii="Times New Roman" w:eastAsia="Times New Roman" w:hAnsi="Times New Roman" w:cs="Times New Roman"/>
          <w:b/>
          <w:color w:val="000000"/>
          <w:sz w:val="24"/>
          <w:szCs w:val="24"/>
        </w:rPr>
        <w:t>5</w:t>
      </w:r>
      <w:r w:rsidRPr="00163FC3">
        <w:rPr>
          <w:rFonts w:ascii="Times New Roman" w:eastAsia="Times New Roman" w:hAnsi="Times New Roman" w:cs="Times New Roman"/>
          <w:b/>
          <w:color w:val="000000"/>
          <w:sz w:val="24"/>
          <w:szCs w:val="24"/>
        </w:rPr>
        <w:t xml:space="preserve"> Points)</w:t>
      </w:r>
    </w:p>
    <w:p w14:paraId="18B4533D" w14:textId="77777777" w:rsidR="00163FC3" w:rsidRPr="00163FC3" w:rsidRDefault="00163FC3" w:rsidP="00163FC3">
      <w:pPr>
        <w:rPr>
          <w:rFonts w:ascii="Times New Roman" w:eastAsia="Times New Roman" w:hAnsi="Times New Roman" w:cs="Times New Roman"/>
          <w:bCs/>
          <w:i/>
          <w:iCs/>
          <w:color w:val="000000"/>
          <w:sz w:val="24"/>
          <w:szCs w:val="24"/>
        </w:rPr>
      </w:pPr>
      <w:r w:rsidRPr="00163FC3">
        <w:rPr>
          <w:rFonts w:ascii="Times New Roman" w:eastAsia="Times New Roman" w:hAnsi="Times New Roman" w:cs="Times New Roman"/>
          <w:bCs/>
          <w:i/>
          <w:iCs/>
          <w:color w:val="000000"/>
          <w:sz w:val="24"/>
          <w:szCs w:val="24"/>
        </w:rPr>
        <w:t xml:space="preserve">Outputs are the countable number of units that are a result of the program/project. The outputs measure the number of units associated with the activity and is the basic indicator of the success of the strategy implemented by the program/project. The answer should identify and define the “unit” that is being measured and provide the predicted number of outputs that you estimate will be a result of the activities. </w:t>
      </w:r>
    </w:p>
    <w:p w14:paraId="58EA00BC" w14:textId="77777777" w:rsidR="00163FC3" w:rsidRPr="00163FC3" w:rsidRDefault="00163FC3" w:rsidP="00163FC3">
      <w:pPr>
        <w:rPr>
          <w:rFonts w:ascii="Times New Roman" w:eastAsia="Times New Roman" w:hAnsi="Times New Roman" w:cs="Times New Roman"/>
          <w:b/>
          <w:bCs/>
          <w:color w:val="000000"/>
          <w:sz w:val="24"/>
          <w:szCs w:val="24"/>
        </w:rPr>
      </w:pPr>
    </w:p>
    <w:p w14:paraId="242B0145" w14:textId="61224B38" w:rsidR="00163FC3" w:rsidRPr="00163FC3" w:rsidRDefault="00163FC3" w:rsidP="00163FC3">
      <w:pPr>
        <w:rPr>
          <w:rFonts w:ascii="Times New Roman" w:eastAsia="Times New Roman" w:hAnsi="Times New Roman" w:cs="Times New Roman"/>
          <w:b/>
          <w:bCs/>
          <w:color w:val="000000"/>
          <w:sz w:val="24"/>
          <w:szCs w:val="24"/>
        </w:rPr>
      </w:pPr>
      <w:r w:rsidRPr="00163FC3">
        <w:rPr>
          <w:rFonts w:ascii="Times New Roman" w:eastAsia="Times New Roman" w:hAnsi="Times New Roman" w:cs="Times New Roman"/>
          <w:b/>
          <w:bCs/>
          <w:color w:val="000000"/>
          <w:sz w:val="24"/>
          <w:szCs w:val="24"/>
        </w:rPr>
        <w:lastRenderedPageBreak/>
        <w:t xml:space="preserve">4 - What are the broader Outcomes you anticipate will result from this investment?  What impact will this investment have on the community need(s) identified above? </w:t>
      </w:r>
      <w:r w:rsidRPr="00163FC3">
        <w:rPr>
          <w:rFonts w:ascii="Times New Roman" w:eastAsia="Times New Roman" w:hAnsi="Times New Roman" w:cs="Times New Roman"/>
          <w:b/>
          <w:color w:val="000000"/>
          <w:sz w:val="24"/>
          <w:szCs w:val="24"/>
        </w:rPr>
        <w:t>(</w:t>
      </w:r>
      <w:r w:rsidR="00E460EA">
        <w:rPr>
          <w:rFonts w:ascii="Times New Roman" w:eastAsia="Times New Roman" w:hAnsi="Times New Roman" w:cs="Times New Roman"/>
          <w:b/>
          <w:color w:val="000000"/>
          <w:sz w:val="24"/>
          <w:szCs w:val="24"/>
        </w:rPr>
        <w:t>5</w:t>
      </w:r>
      <w:r w:rsidRPr="00163FC3">
        <w:rPr>
          <w:rFonts w:ascii="Times New Roman" w:eastAsia="Times New Roman" w:hAnsi="Times New Roman" w:cs="Times New Roman"/>
          <w:b/>
          <w:color w:val="000000"/>
          <w:sz w:val="24"/>
          <w:szCs w:val="24"/>
        </w:rPr>
        <w:t xml:space="preserve"> Points)</w:t>
      </w:r>
    </w:p>
    <w:p w14:paraId="20DC66CC" w14:textId="5B6180AB" w:rsidR="00163FC3" w:rsidRPr="00163FC3" w:rsidRDefault="00163FC3" w:rsidP="00163FC3">
      <w:pPr>
        <w:rPr>
          <w:rFonts w:ascii="Times New Roman" w:eastAsia="Times New Roman" w:hAnsi="Times New Roman" w:cs="Times New Roman"/>
          <w:bCs/>
          <w:color w:val="000000"/>
          <w:sz w:val="24"/>
          <w:szCs w:val="24"/>
        </w:rPr>
      </w:pPr>
      <w:r w:rsidRPr="00163FC3">
        <w:rPr>
          <w:rFonts w:ascii="Times New Roman" w:eastAsia="Times New Roman" w:hAnsi="Times New Roman" w:cs="Times New Roman"/>
          <w:bCs/>
          <w:i/>
          <w:iCs/>
          <w:color w:val="000000"/>
          <w:sz w:val="24"/>
          <w:szCs w:val="24"/>
        </w:rPr>
        <w:t xml:space="preserve">Outcomes measure the amount of true change that is a result of your activities. The outcomes are associated with the project goals and illustrate how successful your program/project is in producing a positive change for your clients or the community when effectively implemented. The measurement of an outcome should show actual change for clients or community and address how the community needs are being resolved. The answer should identify the outcome targets, outcome indicators, and outcome results. </w:t>
      </w:r>
      <w:r w:rsidRPr="00163FC3">
        <w:rPr>
          <w:rFonts w:ascii="Times New Roman" w:eastAsia="Times New Roman" w:hAnsi="Times New Roman" w:cs="Times New Roman"/>
          <w:bCs/>
          <w:i/>
          <w:iCs/>
          <w:color w:val="0000FF"/>
          <w:sz w:val="24"/>
          <w:szCs w:val="24"/>
        </w:rPr>
        <w:t xml:space="preserve">At a minimum, provide the unduplicated count of individuals that you project to serve in </w:t>
      </w:r>
      <w:r w:rsidR="00E50651" w:rsidRPr="00E50651">
        <w:rPr>
          <w:rFonts w:ascii="Times New Roman" w:eastAsia="Times New Roman" w:hAnsi="Times New Roman" w:cs="Times New Roman"/>
          <w:bCs/>
          <w:i/>
          <w:iCs/>
          <w:color w:val="0000FF"/>
          <w:sz w:val="24"/>
          <w:szCs w:val="24"/>
        </w:rPr>
        <w:t>FY22</w:t>
      </w:r>
      <w:r w:rsidRPr="00163FC3">
        <w:rPr>
          <w:rFonts w:ascii="Times New Roman" w:eastAsia="Times New Roman" w:hAnsi="Times New Roman" w:cs="Times New Roman"/>
          <w:bCs/>
          <w:i/>
          <w:iCs/>
          <w:color w:val="0000FF"/>
          <w:sz w:val="24"/>
          <w:szCs w:val="24"/>
        </w:rPr>
        <w:t xml:space="preserve"> </w:t>
      </w:r>
      <w:proofErr w:type="gramStart"/>
      <w:r w:rsidRPr="00163FC3">
        <w:rPr>
          <w:rFonts w:ascii="Times New Roman" w:eastAsia="Times New Roman" w:hAnsi="Times New Roman" w:cs="Times New Roman"/>
          <w:bCs/>
          <w:i/>
          <w:iCs/>
          <w:color w:val="0000FF"/>
          <w:sz w:val="24"/>
          <w:szCs w:val="24"/>
        </w:rPr>
        <w:t>as a result of</w:t>
      </w:r>
      <w:proofErr w:type="gramEnd"/>
      <w:r w:rsidRPr="00163FC3">
        <w:rPr>
          <w:rFonts w:ascii="Times New Roman" w:eastAsia="Times New Roman" w:hAnsi="Times New Roman" w:cs="Times New Roman"/>
          <w:bCs/>
          <w:i/>
          <w:iCs/>
          <w:color w:val="0000FF"/>
          <w:sz w:val="24"/>
          <w:szCs w:val="24"/>
        </w:rPr>
        <w:t xml:space="preserve"> </w:t>
      </w:r>
      <w:r w:rsidR="00E50651" w:rsidRPr="00E50651">
        <w:rPr>
          <w:rFonts w:ascii="Times New Roman" w:eastAsia="Times New Roman" w:hAnsi="Times New Roman" w:cs="Times New Roman"/>
          <w:bCs/>
          <w:i/>
          <w:iCs/>
          <w:color w:val="0000FF"/>
          <w:sz w:val="24"/>
          <w:szCs w:val="24"/>
        </w:rPr>
        <w:t>CSBG Discretionary</w:t>
      </w:r>
      <w:r w:rsidRPr="00163FC3">
        <w:rPr>
          <w:rFonts w:ascii="Times New Roman" w:eastAsia="Times New Roman" w:hAnsi="Times New Roman" w:cs="Times New Roman"/>
          <w:bCs/>
          <w:i/>
          <w:iCs/>
          <w:color w:val="0000FF"/>
          <w:sz w:val="24"/>
          <w:szCs w:val="24"/>
        </w:rPr>
        <w:t xml:space="preserve"> funding.</w:t>
      </w:r>
    </w:p>
    <w:p w14:paraId="0448551C" w14:textId="77777777" w:rsidR="00163FC3" w:rsidRPr="00163FC3" w:rsidRDefault="00163FC3" w:rsidP="00163FC3">
      <w:pPr>
        <w:rPr>
          <w:rFonts w:ascii="Times New Roman" w:eastAsia="Times New Roman" w:hAnsi="Times New Roman" w:cs="Times New Roman"/>
          <w:bCs/>
          <w:color w:val="000000"/>
          <w:sz w:val="24"/>
          <w:szCs w:val="24"/>
        </w:rPr>
      </w:pPr>
      <w:r w:rsidRPr="00163FC3">
        <w:rPr>
          <w:rFonts w:ascii="Times New Roman" w:eastAsia="Times New Roman" w:hAnsi="Times New Roman" w:cs="Times New Roman"/>
          <w:b/>
          <w:color w:val="FF0000"/>
          <w:sz w:val="24"/>
          <w:szCs w:val="24"/>
        </w:rPr>
        <w:t>IMPORTANT NOTE:</w:t>
      </w:r>
      <w:r w:rsidRPr="00163FC3">
        <w:rPr>
          <w:rFonts w:ascii="Times New Roman" w:eastAsia="Times New Roman" w:hAnsi="Times New Roman" w:cs="Times New Roman"/>
          <w:bCs/>
          <w:color w:val="FF0000"/>
          <w:sz w:val="24"/>
          <w:szCs w:val="24"/>
        </w:rPr>
        <w:t xml:space="preserve"> </w:t>
      </w:r>
      <w:r w:rsidRPr="00163FC3">
        <w:rPr>
          <w:rFonts w:ascii="Times New Roman" w:eastAsia="Times New Roman" w:hAnsi="Times New Roman" w:cs="Times New Roman"/>
          <w:bCs/>
          <w:color w:val="000000"/>
          <w:sz w:val="24"/>
          <w:szCs w:val="24"/>
        </w:rPr>
        <w:t xml:space="preserve">Save the information entered on the Application Information form </w:t>
      </w:r>
      <w:r w:rsidRPr="00163FC3">
        <w:rPr>
          <w:rFonts w:ascii="Times New Roman" w:eastAsia="Times New Roman" w:hAnsi="Times New Roman" w:cs="Times New Roman"/>
          <w:bCs/>
          <w:i/>
          <w:iCs/>
          <w:color w:val="000000"/>
          <w:sz w:val="24"/>
          <w:szCs w:val="24"/>
          <w:u w:val="single"/>
        </w:rPr>
        <w:t>before</w:t>
      </w:r>
      <w:r w:rsidRPr="00163FC3">
        <w:rPr>
          <w:rFonts w:ascii="Times New Roman" w:eastAsia="Times New Roman" w:hAnsi="Times New Roman" w:cs="Times New Roman"/>
          <w:bCs/>
          <w:color w:val="000000"/>
          <w:sz w:val="24"/>
          <w:szCs w:val="24"/>
        </w:rPr>
        <w:t xml:space="preserve"> proceeding to the Application Budget form. Otherwise, the information entered will be lost and you will have to re-enter it.</w:t>
      </w:r>
    </w:p>
    <w:p w14:paraId="1E855A7E" w14:textId="77777777" w:rsidR="00163FC3" w:rsidRPr="00163FC3" w:rsidRDefault="00163FC3" w:rsidP="00163FC3">
      <w:pPr>
        <w:rPr>
          <w:rFonts w:ascii="Times New Roman" w:eastAsia="Times New Roman" w:hAnsi="Times New Roman" w:cs="Times New Roman"/>
          <w:b/>
          <w:color w:val="000000"/>
          <w:sz w:val="24"/>
          <w:szCs w:val="24"/>
          <w:u w:val="single"/>
        </w:rPr>
      </w:pPr>
      <w:r w:rsidRPr="00163FC3">
        <w:rPr>
          <w:rFonts w:ascii="Times New Roman" w:eastAsia="Times New Roman" w:hAnsi="Times New Roman" w:cs="Times New Roman"/>
          <w:b/>
          <w:color w:val="000000"/>
          <w:sz w:val="24"/>
          <w:szCs w:val="24"/>
          <w:u w:val="single"/>
        </w:rPr>
        <w:t>Application Budget</w:t>
      </w:r>
    </w:p>
    <w:p w14:paraId="222DD115" w14:textId="77777777" w:rsidR="00E50651" w:rsidRDefault="00163FC3" w:rsidP="00163FC3">
      <w:pPr>
        <w:rPr>
          <w:rFonts w:ascii="Times New Roman" w:eastAsia="Times New Roman" w:hAnsi="Times New Roman" w:cs="Times New Roman"/>
          <w:color w:val="000000"/>
          <w:sz w:val="24"/>
          <w:szCs w:val="24"/>
        </w:rPr>
      </w:pPr>
      <w:r w:rsidRPr="00163FC3">
        <w:rPr>
          <w:rFonts w:ascii="Times New Roman" w:eastAsia="Times New Roman" w:hAnsi="Times New Roman" w:cs="Times New Roman"/>
          <w:color w:val="000000"/>
          <w:sz w:val="24"/>
          <w:szCs w:val="24"/>
        </w:rPr>
        <w:t xml:space="preserve">Complete the budget table to represent the annual costs of your organization’s program. </w:t>
      </w:r>
      <w:r w:rsidR="00E50651">
        <w:rPr>
          <w:rFonts w:ascii="Times New Roman" w:eastAsia="Times New Roman" w:hAnsi="Times New Roman" w:cs="Times New Roman"/>
          <w:color w:val="000000"/>
          <w:sz w:val="24"/>
          <w:szCs w:val="24"/>
        </w:rPr>
        <w:t>CSBG Discretionary</w:t>
      </w:r>
      <w:r w:rsidRPr="00163FC3">
        <w:rPr>
          <w:rFonts w:ascii="Times New Roman" w:eastAsia="Times New Roman" w:hAnsi="Times New Roman" w:cs="Times New Roman"/>
          <w:color w:val="000000"/>
          <w:sz w:val="24"/>
          <w:szCs w:val="24"/>
        </w:rPr>
        <w:t xml:space="preserve"> funds may only be applied to operating/non-capital costs. </w:t>
      </w:r>
    </w:p>
    <w:p w14:paraId="5B2717E9" w14:textId="77777777" w:rsidR="00E50651" w:rsidRDefault="00163FC3" w:rsidP="00E50651">
      <w:pPr>
        <w:pStyle w:val="ListParagraph"/>
        <w:numPr>
          <w:ilvl w:val="0"/>
          <w:numId w:val="17"/>
        </w:numPr>
        <w:rPr>
          <w:rFonts w:ascii="Times New Roman" w:eastAsia="Times New Roman" w:hAnsi="Times New Roman" w:cs="Times New Roman"/>
          <w:color w:val="000000"/>
          <w:sz w:val="24"/>
          <w:szCs w:val="24"/>
        </w:rPr>
      </w:pPr>
      <w:r w:rsidRPr="00E50651">
        <w:rPr>
          <w:rFonts w:ascii="Times New Roman" w:eastAsia="Times New Roman" w:hAnsi="Times New Roman" w:cs="Times New Roman"/>
          <w:color w:val="000000"/>
          <w:sz w:val="24"/>
          <w:szCs w:val="24"/>
        </w:rPr>
        <w:t xml:space="preserve">List all proposed uses of funds in the “Activity/Use of Funds” column. </w:t>
      </w:r>
    </w:p>
    <w:p w14:paraId="285D73CF" w14:textId="3810A06B" w:rsidR="00E50651" w:rsidRDefault="00163FC3" w:rsidP="00E50651">
      <w:pPr>
        <w:pStyle w:val="ListParagraph"/>
        <w:numPr>
          <w:ilvl w:val="0"/>
          <w:numId w:val="17"/>
        </w:numPr>
        <w:rPr>
          <w:rFonts w:ascii="Times New Roman" w:eastAsia="Times New Roman" w:hAnsi="Times New Roman" w:cs="Times New Roman"/>
          <w:color w:val="000000"/>
          <w:sz w:val="24"/>
          <w:szCs w:val="24"/>
        </w:rPr>
      </w:pPr>
      <w:r w:rsidRPr="00E50651">
        <w:rPr>
          <w:rFonts w:ascii="Times New Roman" w:eastAsia="Times New Roman" w:hAnsi="Times New Roman" w:cs="Times New Roman"/>
          <w:color w:val="000000"/>
          <w:sz w:val="24"/>
          <w:szCs w:val="24"/>
        </w:rPr>
        <w:t xml:space="preserve">Do not list any amounts in the “Capital Amount” column of the budget table. </w:t>
      </w:r>
    </w:p>
    <w:p w14:paraId="70E6EF27" w14:textId="4E185D6E" w:rsidR="00E50651" w:rsidRDefault="00E50651" w:rsidP="00E50651">
      <w:pPr>
        <w:pStyle w:val="ListParagraph"/>
        <w:numPr>
          <w:ilvl w:val="0"/>
          <w:numId w:val="17"/>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List the total annual expenditure for each line item in the “Operating Amount” column.</w:t>
      </w:r>
    </w:p>
    <w:p w14:paraId="486823A7" w14:textId="24308DC3" w:rsidR="00E50651" w:rsidRDefault="00163FC3" w:rsidP="00E50651">
      <w:pPr>
        <w:pStyle w:val="ListParagraph"/>
        <w:numPr>
          <w:ilvl w:val="0"/>
          <w:numId w:val="17"/>
        </w:numPr>
        <w:rPr>
          <w:rFonts w:ascii="Times New Roman" w:eastAsia="Times New Roman" w:hAnsi="Times New Roman" w:cs="Times New Roman"/>
          <w:color w:val="000000"/>
          <w:sz w:val="24"/>
          <w:szCs w:val="24"/>
        </w:rPr>
      </w:pPr>
      <w:r w:rsidRPr="00E50651">
        <w:rPr>
          <w:rFonts w:ascii="Times New Roman" w:eastAsia="Times New Roman" w:hAnsi="Times New Roman" w:cs="Times New Roman"/>
          <w:color w:val="000000"/>
          <w:sz w:val="24"/>
          <w:szCs w:val="24"/>
        </w:rPr>
        <w:t xml:space="preserve">In the Additional Source(s) of Funds section of the budget table, provide the amount of funds from other sources that will be applied to each activity/use listed in the first column. </w:t>
      </w:r>
    </w:p>
    <w:tbl>
      <w:tblPr>
        <w:tblStyle w:val="TableGrid"/>
        <w:tblW w:w="0" w:type="auto"/>
        <w:tblLayout w:type="fixed"/>
        <w:tblLook w:val="04A0" w:firstRow="1" w:lastRow="0" w:firstColumn="1" w:lastColumn="0" w:noHBand="0" w:noVBand="1"/>
      </w:tblPr>
      <w:tblGrid>
        <w:gridCol w:w="1758"/>
        <w:gridCol w:w="1123"/>
        <w:gridCol w:w="1164"/>
        <w:gridCol w:w="1083"/>
        <w:gridCol w:w="1123"/>
        <w:gridCol w:w="1124"/>
        <w:gridCol w:w="1350"/>
      </w:tblGrid>
      <w:tr w:rsidR="00335EDB" w:rsidRPr="00E50651" w14:paraId="667FCF32" w14:textId="77777777" w:rsidTr="00335EDB">
        <w:trPr>
          <w:trHeight w:val="300"/>
        </w:trPr>
        <w:tc>
          <w:tcPr>
            <w:tcW w:w="1758" w:type="dxa"/>
            <w:vMerge w:val="restart"/>
            <w:tcBorders>
              <w:top w:val="single" w:sz="12" w:space="0" w:color="auto"/>
              <w:left w:val="single" w:sz="12" w:space="0" w:color="auto"/>
              <w:right w:val="single" w:sz="12" w:space="0" w:color="auto"/>
            </w:tcBorders>
            <w:vAlign w:val="center"/>
            <w:hideMark/>
          </w:tcPr>
          <w:p w14:paraId="07836524" w14:textId="77777777" w:rsidR="00E50651" w:rsidRDefault="00E50651" w:rsidP="00E50651">
            <w:pPr>
              <w:jc w:val="center"/>
              <w:rPr>
                <w:rFonts w:ascii="Times New Roman" w:eastAsia="Times New Roman" w:hAnsi="Times New Roman" w:cs="Times New Roman"/>
                <w:b/>
                <w:bCs/>
                <w:color w:val="000000"/>
                <w:sz w:val="18"/>
                <w:szCs w:val="18"/>
              </w:rPr>
            </w:pPr>
            <w:r w:rsidRPr="00335EDB">
              <w:rPr>
                <w:rFonts w:ascii="Times New Roman" w:eastAsia="Times New Roman" w:hAnsi="Times New Roman" w:cs="Times New Roman"/>
                <w:b/>
                <w:bCs/>
                <w:color w:val="000000"/>
                <w:sz w:val="18"/>
                <w:szCs w:val="18"/>
                <w:highlight w:val="yellow"/>
              </w:rPr>
              <w:t>(1)</w:t>
            </w:r>
            <w:r>
              <w:rPr>
                <w:rFonts w:ascii="Times New Roman" w:eastAsia="Times New Roman" w:hAnsi="Times New Roman" w:cs="Times New Roman"/>
                <w:b/>
                <w:bCs/>
                <w:color w:val="000000"/>
                <w:sz w:val="18"/>
                <w:szCs w:val="18"/>
              </w:rPr>
              <w:t xml:space="preserve"> </w:t>
            </w:r>
          </w:p>
          <w:p w14:paraId="2D8639AC" w14:textId="709E6486" w:rsidR="00E50651" w:rsidRPr="00E50651" w:rsidRDefault="00E50651" w:rsidP="00E50651">
            <w:pPr>
              <w:jc w:val="center"/>
              <w:rPr>
                <w:rFonts w:ascii="Times New Roman" w:eastAsia="Times New Roman" w:hAnsi="Times New Roman" w:cs="Times New Roman"/>
                <w:b/>
                <w:bCs/>
                <w:color w:val="000000"/>
                <w:sz w:val="18"/>
                <w:szCs w:val="18"/>
              </w:rPr>
            </w:pPr>
            <w:r w:rsidRPr="00E50651">
              <w:rPr>
                <w:rFonts w:ascii="Times New Roman" w:eastAsia="Times New Roman" w:hAnsi="Times New Roman" w:cs="Times New Roman"/>
                <w:b/>
                <w:bCs/>
                <w:color w:val="000000"/>
                <w:sz w:val="18"/>
                <w:szCs w:val="18"/>
              </w:rPr>
              <w:t xml:space="preserve">Activity/ </w:t>
            </w:r>
            <w:r w:rsidRPr="00E50651">
              <w:rPr>
                <w:rFonts w:ascii="Times New Roman" w:eastAsia="Times New Roman" w:hAnsi="Times New Roman" w:cs="Times New Roman"/>
                <w:b/>
                <w:bCs/>
                <w:color w:val="000000"/>
                <w:sz w:val="18"/>
                <w:szCs w:val="18"/>
              </w:rPr>
              <w:br/>
              <w:t>Use of Funds</w:t>
            </w:r>
          </w:p>
        </w:tc>
        <w:tc>
          <w:tcPr>
            <w:tcW w:w="2287" w:type="dxa"/>
            <w:gridSpan w:val="2"/>
            <w:tcBorders>
              <w:top w:val="single" w:sz="12" w:space="0" w:color="auto"/>
              <w:left w:val="single" w:sz="12" w:space="0" w:color="auto"/>
              <w:right w:val="single" w:sz="12" w:space="0" w:color="auto"/>
            </w:tcBorders>
            <w:noWrap/>
            <w:hideMark/>
          </w:tcPr>
          <w:p w14:paraId="115F49DD" w14:textId="77777777" w:rsidR="00E50651" w:rsidRPr="00E50651" w:rsidRDefault="00E50651" w:rsidP="00E50651">
            <w:pPr>
              <w:jc w:val="center"/>
              <w:rPr>
                <w:rFonts w:ascii="Times New Roman" w:eastAsia="Times New Roman" w:hAnsi="Times New Roman" w:cs="Times New Roman"/>
                <w:b/>
                <w:bCs/>
                <w:color w:val="000000"/>
                <w:sz w:val="18"/>
                <w:szCs w:val="18"/>
              </w:rPr>
            </w:pPr>
            <w:r w:rsidRPr="00E50651">
              <w:rPr>
                <w:rFonts w:ascii="Times New Roman" w:eastAsia="Times New Roman" w:hAnsi="Times New Roman" w:cs="Times New Roman"/>
                <w:b/>
                <w:bCs/>
                <w:color w:val="000000"/>
                <w:sz w:val="18"/>
                <w:szCs w:val="18"/>
              </w:rPr>
              <w:t>Award Amount(s)</w:t>
            </w:r>
          </w:p>
        </w:tc>
        <w:tc>
          <w:tcPr>
            <w:tcW w:w="3330" w:type="dxa"/>
            <w:gridSpan w:val="3"/>
            <w:tcBorders>
              <w:top w:val="single" w:sz="12" w:space="0" w:color="auto"/>
              <w:left w:val="single" w:sz="12" w:space="0" w:color="auto"/>
              <w:right w:val="single" w:sz="12" w:space="0" w:color="auto"/>
            </w:tcBorders>
            <w:noWrap/>
            <w:hideMark/>
          </w:tcPr>
          <w:p w14:paraId="60906EEB" w14:textId="4F6373A0" w:rsidR="00335EDB" w:rsidRDefault="00335EDB" w:rsidP="00E50651">
            <w:pPr>
              <w:jc w:val="center"/>
              <w:rPr>
                <w:rFonts w:ascii="Times New Roman" w:eastAsia="Times New Roman" w:hAnsi="Times New Roman" w:cs="Times New Roman"/>
                <w:b/>
                <w:bCs/>
                <w:color w:val="000000"/>
                <w:sz w:val="18"/>
                <w:szCs w:val="18"/>
              </w:rPr>
            </w:pPr>
            <w:r w:rsidRPr="00335EDB">
              <w:rPr>
                <w:rFonts w:ascii="Times New Roman" w:eastAsia="Times New Roman" w:hAnsi="Times New Roman" w:cs="Times New Roman"/>
                <w:b/>
                <w:bCs/>
                <w:color w:val="000000"/>
                <w:sz w:val="18"/>
                <w:szCs w:val="18"/>
                <w:highlight w:val="yellow"/>
              </w:rPr>
              <w:t>(4)</w:t>
            </w:r>
          </w:p>
          <w:p w14:paraId="0FA1569D" w14:textId="16FC1A7A" w:rsidR="00E50651" w:rsidRPr="00E50651" w:rsidRDefault="00335EDB" w:rsidP="00E50651">
            <w:pPr>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color w:val="000000"/>
                <w:sz w:val="18"/>
                <w:szCs w:val="18"/>
              </w:rPr>
              <w:t>Additional</w:t>
            </w:r>
            <w:r w:rsidR="00E50651" w:rsidRPr="00E50651">
              <w:rPr>
                <w:rFonts w:ascii="Times New Roman" w:eastAsia="Times New Roman" w:hAnsi="Times New Roman" w:cs="Times New Roman"/>
                <w:b/>
                <w:bCs/>
                <w:color w:val="000000"/>
                <w:sz w:val="18"/>
                <w:szCs w:val="18"/>
              </w:rPr>
              <w:t xml:space="preserve"> Source(s) of Funds</w:t>
            </w:r>
          </w:p>
        </w:tc>
        <w:tc>
          <w:tcPr>
            <w:tcW w:w="1350" w:type="dxa"/>
            <w:vMerge w:val="restart"/>
            <w:tcBorders>
              <w:top w:val="single" w:sz="12" w:space="0" w:color="auto"/>
              <w:left w:val="single" w:sz="12" w:space="0" w:color="auto"/>
              <w:right w:val="single" w:sz="12" w:space="0" w:color="auto"/>
            </w:tcBorders>
            <w:vAlign w:val="center"/>
            <w:hideMark/>
          </w:tcPr>
          <w:p w14:paraId="50394A6F" w14:textId="022EFF60" w:rsidR="00E50651" w:rsidRDefault="00E50651" w:rsidP="00E50651">
            <w:pPr>
              <w:jc w:val="center"/>
              <w:rPr>
                <w:rFonts w:ascii="Times New Roman" w:eastAsia="Times New Roman" w:hAnsi="Times New Roman" w:cs="Times New Roman"/>
                <w:b/>
                <w:bCs/>
                <w:color w:val="000000"/>
                <w:sz w:val="18"/>
                <w:szCs w:val="18"/>
              </w:rPr>
            </w:pPr>
            <w:r w:rsidRPr="00E50651">
              <w:rPr>
                <w:rFonts w:ascii="Times New Roman" w:eastAsia="Times New Roman" w:hAnsi="Times New Roman" w:cs="Times New Roman"/>
                <w:b/>
                <w:bCs/>
                <w:color w:val="000000"/>
                <w:sz w:val="18"/>
                <w:szCs w:val="18"/>
              </w:rPr>
              <w:t xml:space="preserve">Totals </w:t>
            </w:r>
            <w:r>
              <w:rPr>
                <w:rFonts w:ascii="Times New Roman" w:eastAsia="Times New Roman" w:hAnsi="Times New Roman" w:cs="Times New Roman"/>
                <w:b/>
                <w:bCs/>
                <w:color w:val="000000"/>
                <w:sz w:val="18"/>
                <w:szCs w:val="18"/>
              </w:rPr>
              <w:t>b</w:t>
            </w:r>
            <w:r w:rsidRPr="00E50651">
              <w:rPr>
                <w:rFonts w:ascii="Times New Roman" w:eastAsia="Times New Roman" w:hAnsi="Times New Roman" w:cs="Times New Roman"/>
                <w:b/>
                <w:bCs/>
                <w:color w:val="000000"/>
                <w:sz w:val="18"/>
                <w:szCs w:val="18"/>
              </w:rPr>
              <w:t>y Activity/</w:t>
            </w:r>
          </w:p>
          <w:p w14:paraId="3B8488C5" w14:textId="582CF82A" w:rsidR="00E50651" w:rsidRPr="00E50651" w:rsidRDefault="00E50651" w:rsidP="00E50651">
            <w:pPr>
              <w:jc w:val="center"/>
              <w:rPr>
                <w:rFonts w:ascii="Times New Roman" w:eastAsia="Times New Roman" w:hAnsi="Times New Roman" w:cs="Times New Roman"/>
                <w:b/>
                <w:bCs/>
                <w:color w:val="000000"/>
                <w:sz w:val="18"/>
                <w:szCs w:val="18"/>
              </w:rPr>
            </w:pPr>
            <w:r w:rsidRPr="00E50651">
              <w:rPr>
                <w:rFonts w:ascii="Times New Roman" w:eastAsia="Times New Roman" w:hAnsi="Times New Roman" w:cs="Times New Roman"/>
                <w:b/>
                <w:bCs/>
                <w:color w:val="000000"/>
                <w:sz w:val="18"/>
                <w:szCs w:val="18"/>
              </w:rPr>
              <w:t>Use of Funds</w:t>
            </w:r>
          </w:p>
        </w:tc>
      </w:tr>
      <w:tr w:rsidR="00E50651" w:rsidRPr="00E50651" w14:paraId="058F27C1" w14:textId="77777777" w:rsidTr="00335EDB">
        <w:trPr>
          <w:trHeight w:val="600"/>
        </w:trPr>
        <w:tc>
          <w:tcPr>
            <w:tcW w:w="1758" w:type="dxa"/>
            <w:vMerge/>
            <w:tcBorders>
              <w:left w:val="single" w:sz="12" w:space="0" w:color="auto"/>
              <w:bottom w:val="single" w:sz="12" w:space="0" w:color="auto"/>
              <w:right w:val="single" w:sz="12" w:space="0" w:color="auto"/>
            </w:tcBorders>
            <w:hideMark/>
          </w:tcPr>
          <w:p w14:paraId="503CA501" w14:textId="77777777" w:rsidR="00E50651" w:rsidRPr="00E50651" w:rsidRDefault="00E50651" w:rsidP="00E50651">
            <w:pPr>
              <w:jc w:val="center"/>
              <w:rPr>
                <w:rFonts w:ascii="Times New Roman" w:eastAsia="Times New Roman" w:hAnsi="Times New Roman" w:cs="Times New Roman"/>
                <w:b/>
                <w:bCs/>
                <w:color w:val="000000"/>
                <w:sz w:val="24"/>
                <w:szCs w:val="24"/>
              </w:rPr>
            </w:pPr>
          </w:p>
        </w:tc>
        <w:tc>
          <w:tcPr>
            <w:tcW w:w="1123" w:type="dxa"/>
            <w:tcBorders>
              <w:left w:val="single" w:sz="12" w:space="0" w:color="auto"/>
              <w:bottom w:val="single" w:sz="12" w:space="0" w:color="auto"/>
            </w:tcBorders>
            <w:hideMark/>
          </w:tcPr>
          <w:p w14:paraId="6150F1A8" w14:textId="77777777" w:rsidR="00E50651" w:rsidRDefault="00E50651" w:rsidP="00E50651">
            <w:pPr>
              <w:jc w:val="center"/>
              <w:rPr>
                <w:rFonts w:ascii="Times New Roman" w:eastAsia="Times New Roman" w:hAnsi="Times New Roman" w:cs="Times New Roman"/>
                <w:b/>
                <w:bCs/>
                <w:color w:val="000000"/>
                <w:sz w:val="18"/>
                <w:szCs w:val="18"/>
              </w:rPr>
            </w:pPr>
            <w:r w:rsidRPr="00335EDB">
              <w:rPr>
                <w:rFonts w:ascii="Times New Roman" w:eastAsia="Times New Roman" w:hAnsi="Times New Roman" w:cs="Times New Roman"/>
                <w:b/>
                <w:bCs/>
                <w:color w:val="000000"/>
                <w:sz w:val="18"/>
                <w:szCs w:val="18"/>
                <w:highlight w:val="yellow"/>
              </w:rPr>
              <w:t>(2)</w:t>
            </w:r>
            <w:r>
              <w:rPr>
                <w:rFonts w:ascii="Times New Roman" w:eastAsia="Times New Roman" w:hAnsi="Times New Roman" w:cs="Times New Roman"/>
                <w:b/>
                <w:bCs/>
                <w:color w:val="000000"/>
                <w:sz w:val="18"/>
                <w:szCs w:val="18"/>
              </w:rPr>
              <w:t xml:space="preserve"> </w:t>
            </w:r>
          </w:p>
          <w:p w14:paraId="4192EA29" w14:textId="56CBBE50" w:rsidR="00E50651" w:rsidRPr="00E50651" w:rsidRDefault="00E50651" w:rsidP="00E50651">
            <w:pPr>
              <w:jc w:val="center"/>
              <w:rPr>
                <w:rFonts w:ascii="Times New Roman" w:eastAsia="Times New Roman" w:hAnsi="Times New Roman" w:cs="Times New Roman"/>
                <w:b/>
                <w:bCs/>
                <w:color w:val="000000"/>
                <w:sz w:val="18"/>
                <w:szCs w:val="18"/>
              </w:rPr>
            </w:pPr>
            <w:r w:rsidRPr="00E50651">
              <w:rPr>
                <w:rFonts w:ascii="Times New Roman" w:eastAsia="Times New Roman" w:hAnsi="Times New Roman" w:cs="Times New Roman"/>
                <w:b/>
                <w:bCs/>
                <w:color w:val="000000"/>
                <w:sz w:val="18"/>
                <w:szCs w:val="18"/>
              </w:rPr>
              <w:t>Capital</w:t>
            </w:r>
            <w:r w:rsidRPr="00E50651">
              <w:rPr>
                <w:rFonts w:ascii="Times New Roman" w:eastAsia="Times New Roman" w:hAnsi="Times New Roman" w:cs="Times New Roman"/>
                <w:b/>
                <w:bCs/>
                <w:color w:val="000000"/>
                <w:sz w:val="18"/>
                <w:szCs w:val="18"/>
              </w:rPr>
              <w:br/>
              <w:t>Amount</w:t>
            </w:r>
          </w:p>
        </w:tc>
        <w:tc>
          <w:tcPr>
            <w:tcW w:w="1164" w:type="dxa"/>
            <w:tcBorders>
              <w:bottom w:val="single" w:sz="12" w:space="0" w:color="auto"/>
              <w:right w:val="single" w:sz="12" w:space="0" w:color="auto"/>
            </w:tcBorders>
            <w:hideMark/>
          </w:tcPr>
          <w:p w14:paraId="3C2DF5B8" w14:textId="185E3184" w:rsidR="00E50651" w:rsidRPr="00E50651" w:rsidRDefault="00E50651" w:rsidP="00E50651">
            <w:pPr>
              <w:jc w:val="center"/>
              <w:rPr>
                <w:rFonts w:ascii="Times New Roman" w:eastAsia="Times New Roman" w:hAnsi="Times New Roman" w:cs="Times New Roman"/>
                <w:b/>
                <w:bCs/>
                <w:color w:val="000000"/>
                <w:sz w:val="18"/>
                <w:szCs w:val="18"/>
              </w:rPr>
            </w:pPr>
            <w:r w:rsidRPr="00335EDB">
              <w:rPr>
                <w:rFonts w:ascii="Times New Roman" w:eastAsia="Times New Roman" w:hAnsi="Times New Roman" w:cs="Times New Roman"/>
                <w:b/>
                <w:bCs/>
                <w:color w:val="000000"/>
                <w:sz w:val="18"/>
                <w:szCs w:val="18"/>
                <w:highlight w:val="yellow"/>
              </w:rPr>
              <w:t>(3)</w:t>
            </w:r>
            <w:r>
              <w:rPr>
                <w:rFonts w:ascii="Times New Roman" w:eastAsia="Times New Roman" w:hAnsi="Times New Roman" w:cs="Times New Roman"/>
                <w:b/>
                <w:bCs/>
                <w:color w:val="000000"/>
                <w:sz w:val="18"/>
                <w:szCs w:val="18"/>
              </w:rPr>
              <w:t xml:space="preserve"> </w:t>
            </w:r>
            <w:r w:rsidRPr="00E50651">
              <w:rPr>
                <w:rFonts w:ascii="Times New Roman" w:eastAsia="Times New Roman" w:hAnsi="Times New Roman" w:cs="Times New Roman"/>
                <w:b/>
                <w:bCs/>
                <w:color w:val="000000"/>
                <w:sz w:val="18"/>
                <w:szCs w:val="18"/>
              </w:rPr>
              <w:t>Operating Amount</w:t>
            </w:r>
          </w:p>
        </w:tc>
        <w:tc>
          <w:tcPr>
            <w:tcW w:w="1083" w:type="dxa"/>
            <w:tcBorders>
              <w:left w:val="single" w:sz="12" w:space="0" w:color="auto"/>
              <w:bottom w:val="single" w:sz="12" w:space="0" w:color="auto"/>
            </w:tcBorders>
            <w:hideMark/>
          </w:tcPr>
          <w:p w14:paraId="4A3870FB" w14:textId="6BE2573F" w:rsidR="00E50651" w:rsidRPr="00E50651" w:rsidRDefault="00E50651" w:rsidP="00E50651">
            <w:pPr>
              <w:jc w:val="center"/>
              <w:rPr>
                <w:rFonts w:ascii="Times New Roman" w:eastAsia="Times New Roman" w:hAnsi="Times New Roman" w:cs="Times New Roman"/>
                <w:b/>
                <w:bCs/>
                <w:color w:val="000000"/>
                <w:sz w:val="18"/>
                <w:szCs w:val="18"/>
              </w:rPr>
            </w:pPr>
            <w:r w:rsidRPr="00E50651">
              <w:rPr>
                <w:rFonts w:ascii="Times New Roman" w:eastAsia="Times New Roman" w:hAnsi="Times New Roman" w:cs="Times New Roman"/>
                <w:b/>
                <w:bCs/>
                <w:color w:val="000000"/>
                <w:sz w:val="18"/>
                <w:szCs w:val="18"/>
              </w:rPr>
              <w:t>Awardee</w:t>
            </w:r>
            <w:r w:rsidRPr="00E50651">
              <w:rPr>
                <w:rFonts w:ascii="Times New Roman" w:eastAsia="Times New Roman" w:hAnsi="Times New Roman" w:cs="Times New Roman"/>
                <w:b/>
                <w:bCs/>
                <w:color w:val="000000"/>
                <w:sz w:val="18"/>
                <w:szCs w:val="18"/>
              </w:rPr>
              <w:br/>
              <w:t>Amount</w:t>
            </w:r>
          </w:p>
        </w:tc>
        <w:tc>
          <w:tcPr>
            <w:tcW w:w="1123" w:type="dxa"/>
            <w:tcBorders>
              <w:bottom w:val="single" w:sz="12" w:space="0" w:color="auto"/>
            </w:tcBorders>
            <w:hideMark/>
          </w:tcPr>
          <w:p w14:paraId="72531E8E" w14:textId="77777777" w:rsidR="00E50651" w:rsidRPr="00E50651" w:rsidRDefault="00E50651" w:rsidP="00E50651">
            <w:pPr>
              <w:jc w:val="center"/>
              <w:rPr>
                <w:rFonts w:ascii="Times New Roman" w:eastAsia="Times New Roman" w:hAnsi="Times New Roman" w:cs="Times New Roman"/>
                <w:b/>
                <w:bCs/>
                <w:color w:val="000000"/>
                <w:sz w:val="18"/>
                <w:szCs w:val="18"/>
              </w:rPr>
            </w:pPr>
            <w:r w:rsidRPr="00E50651">
              <w:rPr>
                <w:rFonts w:ascii="Times New Roman" w:eastAsia="Times New Roman" w:hAnsi="Times New Roman" w:cs="Times New Roman"/>
                <w:b/>
                <w:bCs/>
                <w:color w:val="000000"/>
                <w:sz w:val="18"/>
                <w:szCs w:val="18"/>
              </w:rPr>
              <w:t>Other Source Amount</w:t>
            </w:r>
          </w:p>
        </w:tc>
        <w:tc>
          <w:tcPr>
            <w:tcW w:w="1124" w:type="dxa"/>
            <w:tcBorders>
              <w:bottom w:val="single" w:sz="12" w:space="0" w:color="auto"/>
              <w:right w:val="single" w:sz="12" w:space="0" w:color="auto"/>
            </w:tcBorders>
            <w:hideMark/>
          </w:tcPr>
          <w:p w14:paraId="79C81176" w14:textId="77777777" w:rsidR="00E50651" w:rsidRPr="00E50651" w:rsidRDefault="00E50651" w:rsidP="00E50651">
            <w:pPr>
              <w:jc w:val="center"/>
              <w:rPr>
                <w:rFonts w:ascii="Times New Roman" w:eastAsia="Times New Roman" w:hAnsi="Times New Roman" w:cs="Times New Roman"/>
                <w:b/>
                <w:bCs/>
                <w:color w:val="000000"/>
                <w:sz w:val="18"/>
                <w:szCs w:val="18"/>
              </w:rPr>
            </w:pPr>
            <w:r w:rsidRPr="00E50651">
              <w:rPr>
                <w:rFonts w:ascii="Times New Roman" w:eastAsia="Times New Roman" w:hAnsi="Times New Roman" w:cs="Times New Roman"/>
                <w:b/>
                <w:bCs/>
                <w:color w:val="000000"/>
                <w:sz w:val="18"/>
                <w:szCs w:val="18"/>
              </w:rPr>
              <w:t>Name of</w:t>
            </w:r>
            <w:r w:rsidRPr="00E50651">
              <w:rPr>
                <w:rFonts w:ascii="Times New Roman" w:eastAsia="Times New Roman" w:hAnsi="Times New Roman" w:cs="Times New Roman"/>
                <w:b/>
                <w:bCs/>
                <w:color w:val="000000"/>
                <w:sz w:val="18"/>
                <w:szCs w:val="18"/>
              </w:rPr>
              <w:br/>
              <w:t>Other Source</w:t>
            </w:r>
          </w:p>
        </w:tc>
        <w:tc>
          <w:tcPr>
            <w:tcW w:w="1350" w:type="dxa"/>
            <w:vMerge/>
            <w:tcBorders>
              <w:left w:val="single" w:sz="12" w:space="0" w:color="auto"/>
              <w:bottom w:val="single" w:sz="12" w:space="0" w:color="auto"/>
              <w:right w:val="single" w:sz="12" w:space="0" w:color="auto"/>
            </w:tcBorders>
            <w:hideMark/>
          </w:tcPr>
          <w:p w14:paraId="0B52E105" w14:textId="77777777" w:rsidR="00E50651" w:rsidRPr="00E50651" w:rsidRDefault="00E50651">
            <w:pPr>
              <w:rPr>
                <w:rFonts w:ascii="Times New Roman" w:eastAsia="Times New Roman" w:hAnsi="Times New Roman" w:cs="Times New Roman"/>
                <w:b/>
                <w:bCs/>
                <w:color w:val="000000"/>
                <w:sz w:val="24"/>
                <w:szCs w:val="24"/>
              </w:rPr>
            </w:pPr>
          </w:p>
        </w:tc>
      </w:tr>
      <w:tr w:rsidR="00335EDB" w:rsidRPr="00E50651" w14:paraId="438C16A4" w14:textId="77777777" w:rsidTr="00335EDB">
        <w:trPr>
          <w:trHeight w:val="300"/>
        </w:trPr>
        <w:tc>
          <w:tcPr>
            <w:tcW w:w="1758" w:type="dxa"/>
            <w:tcBorders>
              <w:top w:val="single" w:sz="12" w:space="0" w:color="auto"/>
            </w:tcBorders>
            <w:hideMark/>
          </w:tcPr>
          <w:p w14:paraId="5FF4CDA9" w14:textId="77777777" w:rsidR="00E50651" w:rsidRPr="00E50651" w:rsidRDefault="00E50651" w:rsidP="00E50651">
            <w:pPr>
              <w:jc w:val="right"/>
              <w:rPr>
                <w:rFonts w:ascii="Times New Roman" w:eastAsia="Times New Roman" w:hAnsi="Times New Roman" w:cs="Times New Roman"/>
                <w:color w:val="000000"/>
                <w:sz w:val="18"/>
                <w:szCs w:val="18"/>
              </w:rPr>
            </w:pPr>
            <w:r w:rsidRPr="00E50651">
              <w:rPr>
                <w:rFonts w:ascii="Times New Roman" w:eastAsia="Times New Roman" w:hAnsi="Times New Roman" w:cs="Times New Roman"/>
                <w:color w:val="000000"/>
                <w:sz w:val="18"/>
                <w:szCs w:val="18"/>
              </w:rPr>
              <w:t> </w:t>
            </w:r>
          </w:p>
        </w:tc>
        <w:tc>
          <w:tcPr>
            <w:tcW w:w="1123" w:type="dxa"/>
            <w:tcBorders>
              <w:top w:val="single" w:sz="12" w:space="0" w:color="auto"/>
            </w:tcBorders>
            <w:noWrap/>
            <w:hideMark/>
          </w:tcPr>
          <w:p w14:paraId="4D82AF39" w14:textId="77777777" w:rsidR="00E50651" w:rsidRPr="00E50651" w:rsidRDefault="00E50651" w:rsidP="00E50651">
            <w:pPr>
              <w:jc w:val="right"/>
              <w:rPr>
                <w:rFonts w:ascii="Times New Roman" w:eastAsia="Times New Roman" w:hAnsi="Times New Roman" w:cs="Times New Roman"/>
                <w:color w:val="000000"/>
                <w:sz w:val="18"/>
                <w:szCs w:val="18"/>
              </w:rPr>
            </w:pPr>
            <w:r w:rsidRPr="00E50651">
              <w:rPr>
                <w:rFonts w:ascii="Times New Roman" w:eastAsia="Times New Roman" w:hAnsi="Times New Roman" w:cs="Times New Roman"/>
                <w:color w:val="000000"/>
                <w:sz w:val="18"/>
                <w:szCs w:val="18"/>
              </w:rPr>
              <w:t> </w:t>
            </w:r>
          </w:p>
        </w:tc>
        <w:tc>
          <w:tcPr>
            <w:tcW w:w="1164" w:type="dxa"/>
            <w:tcBorders>
              <w:top w:val="single" w:sz="12" w:space="0" w:color="auto"/>
            </w:tcBorders>
            <w:noWrap/>
            <w:hideMark/>
          </w:tcPr>
          <w:p w14:paraId="29890DF4" w14:textId="77777777" w:rsidR="00E50651" w:rsidRPr="00E50651" w:rsidRDefault="00E50651" w:rsidP="00E50651">
            <w:pPr>
              <w:jc w:val="right"/>
              <w:rPr>
                <w:rFonts w:ascii="Times New Roman" w:eastAsia="Times New Roman" w:hAnsi="Times New Roman" w:cs="Times New Roman"/>
                <w:color w:val="000000"/>
                <w:sz w:val="18"/>
                <w:szCs w:val="18"/>
              </w:rPr>
            </w:pPr>
            <w:r w:rsidRPr="00E50651">
              <w:rPr>
                <w:rFonts w:ascii="Times New Roman" w:eastAsia="Times New Roman" w:hAnsi="Times New Roman" w:cs="Times New Roman"/>
                <w:color w:val="000000"/>
                <w:sz w:val="18"/>
                <w:szCs w:val="18"/>
              </w:rPr>
              <w:t> </w:t>
            </w:r>
          </w:p>
        </w:tc>
        <w:tc>
          <w:tcPr>
            <w:tcW w:w="1083" w:type="dxa"/>
            <w:tcBorders>
              <w:top w:val="single" w:sz="12" w:space="0" w:color="auto"/>
            </w:tcBorders>
            <w:noWrap/>
            <w:hideMark/>
          </w:tcPr>
          <w:p w14:paraId="09E900DE" w14:textId="77777777" w:rsidR="00E50651" w:rsidRPr="00E50651" w:rsidRDefault="00E50651" w:rsidP="00E50651">
            <w:pPr>
              <w:jc w:val="right"/>
              <w:rPr>
                <w:rFonts w:ascii="Times New Roman" w:eastAsia="Times New Roman" w:hAnsi="Times New Roman" w:cs="Times New Roman"/>
                <w:color w:val="000000"/>
                <w:sz w:val="18"/>
                <w:szCs w:val="18"/>
              </w:rPr>
            </w:pPr>
            <w:r w:rsidRPr="00E50651">
              <w:rPr>
                <w:rFonts w:ascii="Times New Roman" w:eastAsia="Times New Roman" w:hAnsi="Times New Roman" w:cs="Times New Roman"/>
                <w:color w:val="000000"/>
                <w:sz w:val="18"/>
                <w:szCs w:val="18"/>
              </w:rPr>
              <w:t> </w:t>
            </w:r>
          </w:p>
        </w:tc>
        <w:tc>
          <w:tcPr>
            <w:tcW w:w="1123" w:type="dxa"/>
            <w:tcBorders>
              <w:top w:val="single" w:sz="12" w:space="0" w:color="auto"/>
            </w:tcBorders>
            <w:noWrap/>
            <w:hideMark/>
          </w:tcPr>
          <w:p w14:paraId="4AD2F31B" w14:textId="77777777" w:rsidR="00E50651" w:rsidRPr="00E50651" w:rsidRDefault="00E50651" w:rsidP="00E50651">
            <w:pPr>
              <w:jc w:val="right"/>
              <w:rPr>
                <w:rFonts w:ascii="Times New Roman" w:eastAsia="Times New Roman" w:hAnsi="Times New Roman" w:cs="Times New Roman"/>
                <w:color w:val="000000"/>
                <w:sz w:val="18"/>
                <w:szCs w:val="18"/>
              </w:rPr>
            </w:pPr>
            <w:r w:rsidRPr="00E50651">
              <w:rPr>
                <w:rFonts w:ascii="Times New Roman" w:eastAsia="Times New Roman" w:hAnsi="Times New Roman" w:cs="Times New Roman"/>
                <w:color w:val="000000"/>
                <w:sz w:val="18"/>
                <w:szCs w:val="18"/>
              </w:rPr>
              <w:t> </w:t>
            </w:r>
          </w:p>
        </w:tc>
        <w:tc>
          <w:tcPr>
            <w:tcW w:w="1124" w:type="dxa"/>
            <w:tcBorders>
              <w:top w:val="single" w:sz="12" w:space="0" w:color="auto"/>
            </w:tcBorders>
            <w:hideMark/>
          </w:tcPr>
          <w:p w14:paraId="19C51DF7" w14:textId="77777777" w:rsidR="00E50651" w:rsidRPr="00E50651" w:rsidRDefault="00E50651" w:rsidP="00E50651">
            <w:pPr>
              <w:jc w:val="right"/>
              <w:rPr>
                <w:rFonts w:ascii="Times New Roman" w:eastAsia="Times New Roman" w:hAnsi="Times New Roman" w:cs="Times New Roman"/>
                <w:color w:val="000000"/>
                <w:sz w:val="18"/>
                <w:szCs w:val="18"/>
              </w:rPr>
            </w:pPr>
            <w:r w:rsidRPr="00E50651">
              <w:rPr>
                <w:rFonts w:ascii="Times New Roman" w:eastAsia="Times New Roman" w:hAnsi="Times New Roman" w:cs="Times New Roman"/>
                <w:color w:val="000000"/>
                <w:sz w:val="18"/>
                <w:szCs w:val="18"/>
              </w:rPr>
              <w:t> </w:t>
            </w:r>
          </w:p>
        </w:tc>
        <w:tc>
          <w:tcPr>
            <w:tcW w:w="1350" w:type="dxa"/>
            <w:tcBorders>
              <w:top w:val="single" w:sz="12" w:space="0" w:color="auto"/>
            </w:tcBorders>
            <w:noWrap/>
            <w:hideMark/>
          </w:tcPr>
          <w:p w14:paraId="3A1B4753" w14:textId="77777777" w:rsidR="00E50651" w:rsidRPr="00E50651" w:rsidRDefault="00E50651" w:rsidP="00E50651">
            <w:pPr>
              <w:jc w:val="right"/>
              <w:rPr>
                <w:rFonts w:ascii="Times New Roman" w:eastAsia="Times New Roman" w:hAnsi="Times New Roman" w:cs="Times New Roman"/>
                <w:b/>
                <w:bCs/>
                <w:color w:val="000000"/>
                <w:sz w:val="18"/>
                <w:szCs w:val="18"/>
              </w:rPr>
            </w:pPr>
            <w:r w:rsidRPr="00E50651">
              <w:rPr>
                <w:rFonts w:ascii="Times New Roman" w:eastAsia="Times New Roman" w:hAnsi="Times New Roman" w:cs="Times New Roman"/>
                <w:b/>
                <w:bCs/>
                <w:color w:val="000000"/>
                <w:sz w:val="18"/>
                <w:szCs w:val="18"/>
              </w:rPr>
              <w:t>$0.00</w:t>
            </w:r>
          </w:p>
        </w:tc>
      </w:tr>
      <w:tr w:rsidR="00E50651" w:rsidRPr="00E50651" w14:paraId="098A4AB4" w14:textId="77777777" w:rsidTr="00E50651">
        <w:trPr>
          <w:trHeight w:val="300"/>
        </w:trPr>
        <w:tc>
          <w:tcPr>
            <w:tcW w:w="1758" w:type="dxa"/>
            <w:hideMark/>
          </w:tcPr>
          <w:p w14:paraId="704D6319" w14:textId="77777777" w:rsidR="00E50651" w:rsidRPr="00E50651" w:rsidRDefault="00E50651" w:rsidP="00E50651">
            <w:pPr>
              <w:jc w:val="right"/>
              <w:rPr>
                <w:rFonts w:ascii="Times New Roman" w:eastAsia="Times New Roman" w:hAnsi="Times New Roman" w:cs="Times New Roman"/>
                <w:color w:val="000000"/>
                <w:sz w:val="18"/>
                <w:szCs w:val="18"/>
              </w:rPr>
            </w:pPr>
            <w:r w:rsidRPr="00E50651">
              <w:rPr>
                <w:rFonts w:ascii="Times New Roman" w:eastAsia="Times New Roman" w:hAnsi="Times New Roman" w:cs="Times New Roman"/>
                <w:color w:val="000000"/>
                <w:sz w:val="18"/>
                <w:szCs w:val="18"/>
              </w:rPr>
              <w:t> </w:t>
            </w:r>
          </w:p>
        </w:tc>
        <w:tc>
          <w:tcPr>
            <w:tcW w:w="1123" w:type="dxa"/>
            <w:noWrap/>
            <w:hideMark/>
          </w:tcPr>
          <w:p w14:paraId="63DFA7E5" w14:textId="77777777" w:rsidR="00E50651" w:rsidRPr="00E50651" w:rsidRDefault="00E50651" w:rsidP="00E50651">
            <w:pPr>
              <w:jc w:val="right"/>
              <w:rPr>
                <w:rFonts w:ascii="Times New Roman" w:eastAsia="Times New Roman" w:hAnsi="Times New Roman" w:cs="Times New Roman"/>
                <w:color w:val="000000"/>
                <w:sz w:val="18"/>
                <w:szCs w:val="18"/>
              </w:rPr>
            </w:pPr>
            <w:r w:rsidRPr="00E50651">
              <w:rPr>
                <w:rFonts w:ascii="Times New Roman" w:eastAsia="Times New Roman" w:hAnsi="Times New Roman" w:cs="Times New Roman"/>
                <w:color w:val="000000"/>
                <w:sz w:val="18"/>
                <w:szCs w:val="18"/>
              </w:rPr>
              <w:t> </w:t>
            </w:r>
          </w:p>
        </w:tc>
        <w:tc>
          <w:tcPr>
            <w:tcW w:w="1164" w:type="dxa"/>
            <w:noWrap/>
            <w:hideMark/>
          </w:tcPr>
          <w:p w14:paraId="1638F91A" w14:textId="77777777" w:rsidR="00E50651" w:rsidRPr="00E50651" w:rsidRDefault="00E50651" w:rsidP="00E50651">
            <w:pPr>
              <w:jc w:val="right"/>
              <w:rPr>
                <w:rFonts w:ascii="Times New Roman" w:eastAsia="Times New Roman" w:hAnsi="Times New Roman" w:cs="Times New Roman"/>
                <w:color w:val="000000"/>
                <w:sz w:val="18"/>
                <w:szCs w:val="18"/>
              </w:rPr>
            </w:pPr>
            <w:r w:rsidRPr="00E50651">
              <w:rPr>
                <w:rFonts w:ascii="Times New Roman" w:eastAsia="Times New Roman" w:hAnsi="Times New Roman" w:cs="Times New Roman"/>
                <w:color w:val="000000"/>
                <w:sz w:val="18"/>
                <w:szCs w:val="18"/>
              </w:rPr>
              <w:t> </w:t>
            </w:r>
          </w:p>
        </w:tc>
        <w:tc>
          <w:tcPr>
            <w:tcW w:w="1083" w:type="dxa"/>
            <w:noWrap/>
            <w:hideMark/>
          </w:tcPr>
          <w:p w14:paraId="22B9060E" w14:textId="77777777" w:rsidR="00E50651" w:rsidRPr="00E50651" w:rsidRDefault="00E50651" w:rsidP="00E50651">
            <w:pPr>
              <w:jc w:val="right"/>
              <w:rPr>
                <w:rFonts w:ascii="Times New Roman" w:eastAsia="Times New Roman" w:hAnsi="Times New Roman" w:cs="Times New Roman"/>
                <w:color w:val="000000"/>
                <w:sz w:val="18"/>
                <w:szCs w:val="18"/>
              </w:rPr>
            </w:pPr>
            <w:r w:rsidRPr="00E50651">
              <w:rPr>
                <w:rFonts w:ascii="Times New Roman" w:eastAsia="Times New Roman" w:hAnsi="Times New Roman" w:cs="Times New Roman"/>
                <w:color w:val="000000"/>
                <w:sz w:val="18"/>
                <w:szCs w:val="18"/>
              </w:rPr>
              <w:t> </w:t>
            </w:r>
          </w:p>
        </w:tc>
        <w:tc>
          <w:tcPr>
            <w:tcW w:w="1123" w:type="dxa"/>
            <w:noWrap/>
            <w:hideMark/>
          </w:tcPr>
          <w:p w14:paraId="2F2A15FD" w14:textId="77777777" w:rsidR="00E50651" w:rsidRPr="00E50651" w:rsidRDefault="00E50651" w:rsidP="00E50651">
            <w:pPr>
              <w:jc w:val="right"/>
              <w:rPr>
                <w:rFonts w:ascii="Times New Roman" w:eastAsia="Times New Roman" w:hAnsi="Times New Roman" w:cs="Times New Roman"/>
                <w:color w:val="000000"/>
                <w:sz w:val="18"/>
                <w:szCs w:val="18"/>
              </w:rPr>
            </w:pPr>
            <w:r w:rsidRPr="00E50651">
              <w:rPr>
                <w:rFonts w:ascii="Times New Roman" w:eastAsia="Times New Roman" w:hAnsi="Times New Roman" w:cs="Times New Roman"/>
                <w:color w:val="000000"/>
                <w:sz w:val="18"/>
                <w:szCs w:val="18"/>
              </w:rPr>
              <w:t> </w:t>
            </w:r>
          </w:p>
        </w:tc>
        <w:tc>
          <w:tcPr>
            <w:tcW w:w="1124" w:type="dxa"/>
            <w:hideMark/>
          </w:tcPr>
          <w:p w14:paraId="7C9A48A6" w14:textId="77777777" w:rsidR="00E50651" w:rsidRPr="00E50651" w:rsidRDefault="00E50651" w:rsidP="00E50651">
            <w:pPr>
              <w:jc w:val="right"/>
              <w:rPr>
                <w:rFonts w:ascii="Times New Roman" w:eastAsia="Times New Roman" w:hAnsi="Times New Roman" w:cs="Times New Roman"/>
                <w:color w:val="000000"/>
                <w:sz w:val="18"/>
                <w:szCs w:val="18"/>
              </w:rPr>
            </w:pPr>
            <w:r w:rsidRPr="00E50651">
              <w:rPr>
                <w:rFonts w:ascii="Times New Roman" w:eastAsia="Times New Roman" w:hAnsi="Times New Roman" w:cs="Times New Roman"/>
                <w:color w:val="000000"/>
                <w:sz w:val="18"/>
                <w:szCs w:val="18"/>
              </w:rPr>
              <w:t> </w:t>
            </w:r>
          </w:p>
        </w:tc>
        <w:tc>
          <w:tcPr>
            <w:tcW w:w="1350" w:type="dxa"/>
            <w:noWrap/>
            <w:hideMark/>
          </w:tcPr>
          <w:p w14:paraId="45E1FBEB" w14:textId="77777777" w:rsidR="00E50651" w:rsidRPr="00E50651" w:rsidRDefault="00E50651" w:rsidP="00E50651">
            <w:pPr>
              <w:jc w:val="right"/>
              <w:rPr>
                <w:rFonts w:ascii="Times New Roman" w:eastAsia="Times New Roman" w:hAnsi="Times New Roman" w:cs="Times New Roman"/>
                <w:b/>
                <w:bCs/>
                <w:color w:val="000000"/>
                <w:sz w:val="18"/>
                <w:szCs w:val="18"/>
              </w:rPr>
            </w:pPr>
            <w:r w:rsidRPr="00E50651">
              <w:rPr>
                <w:rFonts w:ascii="Times New Roman" w:eastAsia="Times New Roman" w:hAnsi="Times New Roman" w:cs="Times New Roman"/>
                <w:b/>
                <w:bCs/>
                <w:color w:val="000000"/>
                <w:sz w:val="18"/>
                <w:szCs w:val="18"/>
              </w:rPr>
              <w:t>$0.00</w:t>
            </w:r>
          </w:p>
        </w:tc>
      </w:tr>
    </w:tbl>
    <w:p w14:paraId="7CED479F" w14:textId="7CCEB2F2" w:rsidR="00163FC3" w:rsidRPr="00163FC3" w:rsidRDefault="00163FC3" w:rsidP="00335EDB">
      <w:pPr>
        <w:spacing w:before="240"/>
        <w:rPr>
          <w:rFonts w:ascii="Times New Roman" w:eastAsia="Times New Roman" w:hAnsi="Times New Roman" w:cs="Times New Roman"/>
          <w:color w:val="000000"/>
          <w:sz w:val="24"/>
          <w:szCs w:val="24"/>
        </w:rPr>
      </w:pPr>
      <w:r w:rsidRPr="00163FC3">
        <w:rPr>
          <w:rFonts w:ascii="Times New Roman" w:eastAsia="Times New Roman" w:hAnsi="Times New Roman" w:cs="Times New Roman"/>
          <w:color w:val="000000"/>
          <w:sz w:val="24"/>
          <w:szCs w:val="24"/>
        </w:rPr>
        <w:t xml:space="preserve">The Total Amount Requested and the Total Program/Project Cost </w:t>
      </w:r>
      <w:r w:rsidR="00335EDB">
        <w:rPr>
          <w:rFonts w:ascii="Times New Roman" w:eastAsia="Times New Roman" w:hAnsi="Times New Roman" w:cs="Times New Roman"/>
          <w:color w:val="000000"/>
          <w:sz w:val="24"/>
          <w:szCs w:val="24"/>
        </w:rPr>
        <w:t xml:space="preserve">shown on the Application Budget </w:t>
      </w:r>
      <w:r w:rsidRPr="00163FC3">
        <w:rPr>
          <w:rFonts w:ascii="Times New Roman" w:eastAsia="Times New Roman" w:hAnsi="Times New Roman" w:cs="Times New Roman"/>
          <w:color w:val="000000"/>
          <w:sz w:val="24"/>
          <w:szCs w:val="24"/>
        </w:rPr>
        <w:t>must match the amounts entered on the Application Information page.</w:t>
      </w:r>
    </w:p>
    <w:p w14:paraId="70BA10BB" w14:textId="263DE69A" w:rsidR="00163FC3" w:rsidRPr="00163FC3" w:rsidRDefault="00335EDB" w:rsidP="00163FC3">
      <w:pPr>
        <w:rPr>
          <w:rFonts w:ascii="Times New Roman" w:eastAsia="Times New Roman" w:hAnsi="Times New Roman" w:cs="Times New Roman"/>
          <w:b/>
          <w:bCs/>
          <w:color w:val="000000"/>
          <w:sz w:val="24"/>
          <w:szCs w:val="24"/>
        </w:rPr>
      </w:pPr>
      <w:r w:rsidRPr="00163FC3">
        <w:rPr>
          <w:rFonts w:ascii="Times New Roman" w:eastAsia="Times New Roman" w:hAnsi="Times New Roman" w:cs="Times New Roman"/>
          <w:b/>
          <w:bCs/>
          <w:noProof/>
          <w:color w:val="000000"/>
          <w:sz w:val="24"/>
          <w:szCs w:val="24"/>
        </w:rPr>
        <w:drawing>
          <wp:anchor distT="0" distB="0" distL="114300" distR="114300" simplePos="0" relativeHeight="251677696" behindDoc="0" locked="0" layoutInCell="1" allowOverlap="1" wp14:anchorId="0616823B" wp14:editId="63EB8861">
            <wp:simplePos x="0" y="0"/>
            <wp:positionH relativeFrom="column">
              <wp:posOffset>0</wp:posOffset>
            </wp:positionH>
            <wp:positionV relativeFrom="paragraph">
              <wp:posOffset>18608</wp:posOffset>
            </wp:positionV>
            <wp:extent cx="2790825" cy="1720215"/>
            <wp:effectExtent l="0" t="0" r="9525" b="0"/>
            <wp:wrapThrough wrapText="bothSides">
              <wp:wrapPolygon edited="0">
                <wp:start x="0" y="0"/>
                <wp:lineTo x="0" y="21289"/>
                <wp:lineTo x="21526" y="21289"/>
                <wp:lineTo x="21526" y="0"/>
                <wp:lineTo x="0" y="0"/>
              </wp:wrapPolygon>
            </wp:wrapThrough>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0">
                      <a:extLst>
                        <a:ext uri="{28A0092B-C50C-407E-A947-70E740481C1C}">
                          <a14:useLocalDpi xmlns:a14="http://schemas.microsoft.com/office/drawing/2010/main" val="0"/>
                        </a:ext>
                      </a:extLst>
                    </a:blip>
                    <a:srcRect l="53045"/>
                    <a:stretch/>
                  </pic:blipFill>
                  <pic:spPr bwMode="auto">
                    <a:xfrm>
                      <a:off x="0" y="0"/>
                      <a:ext cx="2790825" cy="1720215"/>
                    </a:xfrm>
                    <a:prstGeom prst="rect">
                      <a:avLst/>
                    </a:prstGeom>
                    <a:ln>
                      <a:noFill/>
                    </a:ln>
                    <a:extLst>
                      <a:ext uri="{53640926-AAD7-44D8-BBD7-CCE9431645EC}">
                        <a14:shadowObscured xmlns:a14="http://schemas.microsoft.com/office/drawing/2010/main"/>
                      </a:ext>
                    </a:extLst>
                  </pic:spPr>
                </pic:pic>
              </a:graphicData>
            </a:graphic>
          </wp:anchor>
        </w:drawing>
      </w:r>
      <w:r w:rsidRPr="00163FC3">
        <w:rPr>
          <w:rFonts w:ascii="Times New Roman" w:eastAsia="Times New Roman" w:hAnsi="Times New Roman" w:cs="Times New Roman"/>
          <w:b/>
          <w:bCs/>
          <w:noProof/>
          <w:color w:val="000000"/>
          <w:sz w:val="24"/>
          <w:szCs w:val="24"/>
        </w:rPr>
        <w:drawing>
          <wp:inline distT="0" distB="0" distL="0" distR="0" wp14:anchorId="2FC45ABE" wp14:editId="0FE5C54C">
            <wp:extent cx="2757170" cy="1741170"/>
            <wp:effectExtent l="0" t="0" r="508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0"/>
                    <a:srcRect r="54167"/>
                    <a:stretch/>
                  </pic:blipFill>
                  <pic:spPr bwMode="auto">
                    <a:xfrm>
                      <a:off x="0" y="0"/>
                      <a:ext cx="2757170" cy="1741170"/>
                    </a:xfrm>
                    <a:prstGeom prst="rect">
                      <a:avLst/>
                    </a:prstGeom>
                    <a:ln>
                      <a:noFill/>
                    </a:ln>
                    <a:extLst>
                      <a:ext uri="{53640926-AAD7-44D8-BBD7-CCE9431645EC}">
                        <a14:shadowObscured xmlns:a14="http://schemas.microsoft.com/office/drawing/2010/main"/>
                      </a:ext>
                    </a:extLst>
                  </pic:spPr>
                </pic:pic>
              </a:graphicData>
            </a:graphic>
          </wp:inline>
        </w:drawing>
      </w:r>
    </w:p>
    <w:p w14:paraId="60258A10" w14:textId="77777777" w:rsidR="00163FC3" w:rsidRPr="00163FC3" w:rsidRDefault="00163FC3" w:rsidP="00163FC3">
      <w:pPr>
        <w:rPr>
          <w:rFonts w:ascii="Times New Roman" w:eastAsia="Times New Roman" w:hAnsi="Times New Roman" w:cs="Times New Roman"/>
          <w:bCs/>
          <w:color w:val="000000"/>
          <w:sz w:val="24"/>
          <w:szCs w:val="24"/>
        </w:rPr>
      </w:pPr>
      <w:r w:rsidRPr="00163FC3">
        <w:rPr>
          <w:rFonts w:ascii="Times New Roman" w:eastAsia="Times New Roman" w:hAnsi="Times New Roman" w:cs="Times New Roman"/>
          <w:b/>
          <w:color w:val="FF0000"/>
          <w:sz w:val="24"/>
          <w:szCs w:val="24"/>
        </w:rPr>
        <w:lastRenderedPageBreak/>
        <w:t>IMPORTANT NOTE:</w:t>
      </w:r>
      <w:r w:rsidRPr="00163FC3">
        <w:rPr>
          <w:rFonts w:ascii="Times New Roman" w:eastAsia="Times New Roman" w:hAnsi="Times New Roman" w:cs="Times New Roman"/>
          <w:bCs/>
          <w:color w:val="FF0000"/>
          <w:sz w:val="24"/>
          <w:szCs w:val="24"/>
        </w:rPr>
        <w:t xml:space="preserve"> </w:t>
      </w:r>
      <w:r w:rsidRPr="00163FC3">
        <w:rPr>
          <w:rFonts w:ascii="Times New Roman" w:eastAsia="Times New Roman" w:hAnsi="Times New Roman" w:cs="Times New Roman"/>
          <w:bCs/>
          <w:color w:val="000000"/>
          <w:sz w:val="24"/>
          <w:szCs w:val="24"/>
        </w:rPr>
        <w:t xml:space="preserve">Save the information entered on the Application Budget form </w:t>
      </w:r>
      <w:r w:rsidRPr="00163FC3">
        <w:rPr>
          <w:rFonts w:ascii="Times New Roman" w:eastAsia="Times New Roman" w:hAnsi="Times New Roman" w:cs="Times New Roman"/>
          <w:bCs/>
          <w:i/>
          <w:iCs/>
          <w:color w:val="000000"/>
          <w:sz w:val="24"/>
          <w:szCs w:val="24"/>
          <w:u w:val="single"/>
        </w:rPr>
        <w:t>before</w:t>
      </w:r>
      <w:r w:rsidRPr="00163FC3">
        <w:rPr>
          <w:rFonts w:ascii="Times New Roman" w:eastAsia="Times New Roman" w:hAnsi="Times New Roman" w:cs="Times New Roman"/>
          <w:bCs/>
          <w:color w:val="000000"/>
          <w:sz w:val="24"/>
          <w:szCs w:val="24"/>
        </w:rPr>
        <w:t xml:space="preserve"> proceeding to the Application Attachments and Authorization form. Otherwise, the information entered will be lost and you will have to re-enter it.</w:t>
      </w:r>
    </w:p>
    <w:p w14:paraId="605ED311" w14:textId="12E15BEB" w:rsidR="00163FC3" w:rsidRPr="00163FC3" w:rsidRDefault="00163FC3" w:rsidP="00163FC3">
      <w:pPr>
        <w:rPr>
          <w:rFonts w:ascii="Times New Roman" w:eastAsia="Times New Roman" w:hAnsi="Times New Roman" w:cs="Times New Roman"/>
          <w:b/>
          <w:bCs/>
          <w:color w:val="000000"/>
          <w:sz w:val="24"/>
          <w:szCs w:val="24"/>
        </w:rPr>
      </w:pPr>
      <w:bookmarkStart w:id="0" w:name="_Hlk46353905"/>
      <w:r w:rsidRPr="00163FC3">
        <w:rPr>
          <w:rFonts w:ascii="Times New Roman" w:eastAsia="Times New Roman" w:hAnsi="Times New Roman" w:cs="Times New Roman"/>
          <w:b/>
          <w:bCs/>
          <w:color w:val="000000"/>
          <w:sz w:val="24"/>
          <w:szCs w:val="24"/>
          <w:u w:val="single"/>
        </w:rPr>
        <w:t>Application Attachments and Authorization</w:t>
      </w:r>
      <w:r w:rsidRPr="00163FC3">
        <w:rPr>
          <w:rFonts w:ascii="Times New Roman" w:eastAsia="Times New Roman" w:hAnsi="Times New Roman" w:cs="Times New Roman"/>
          <w:b/>
          <w:bCs/>
          <w:color w:val="000000"/>
          <w:sz w:val="24"/>
          <w:szCs w:val="24"/>
        </w:rPr>
        <w:t xml:space="preserve"> </w:t>
      </w:r>
    </w:p>
    <w:bookmarkEnd w:id="0"/>
    <w:p w14:paraId="30D42106" w14:textId="7BEDB9F8" w:rsidR="00163FC3" w:rsidRPr="00163FC3" w:rsidRDefault="00163FC3" w:rsidP="00163FC3">
      <w:pPr>
        <w:rPr>
          <w:rFonts w:ascii="Times New Roman" w:eastAsia="Times New Roman" w:hAnsi="Times New Roman" w:cs="Times New Roman"/>
          <w:color w:val="000000"/>
          <w:sz w:val="24"/>
          <w:szCs w:val="24"/>
        </w:rPr>
      </w:pPr>
      <w:r w:rsidRPr="00163FC3">
        <w:rPr>
          <w:rFonts w:ascii="Times New Roman" w:eastAsia="Times New Roman" w:hAnsi="Times New Roman" w:cs="Times New Roman"/>
          <w:color w:val="000000"/>
          <w:sz w:val="24"/>
          <w:szCs w:val="24"/>
        </w:rPr>
        <w:t xml:space="preserve">This form is where you will upload responses to the program-specific questions </w:t>
      </w:r>
      <w:r w:rsidR="00335EDB">
        <w:rPr>
          <w:rFonts w:ascii="Times New Roman" w:eastAsia="Times New Roman" w:hAnsi="Times New Roman" w:cs="Times New Roman"/>
          <w:color w:val="000000"/>
          <w:sz w:val="24"/>
          <w:szCs w:val="24"/>
        </w:rPr>
        <w:t>for</w:t>
      </w:r>
      <w:r w:rsidRPr="00163FC3">
        <w:rPr>
          <w:rFonts w:ascii="Times New Roman" w:eastAsia="Times New Roman" w:hAnsi="Times New Roman" w:cs="Times New Roman"/>
          <w:color w:val="000000"/>
          <w:sz w:val="24"/>
          <w:szCs w:val="24"/>
        </w:rPr>
        <w:t xml:space="preserve"> this application. </w:t>
      </w:r>
      <w:r w:rsidR="00384EB5">
        <w:rPr>
          <w:rFonts w:ascii="Times New Roman" w:eastAsia="Times New Roman" w:hAnsi="Times New Roman" w:cs="Times New Roman"/>
          <w:color w:val="000000"/>
          <w:sz w:val="24"/>
          <w:szCs w:val="24"/>
        </w:rPr>
        <w:t>You are not required to upload any other documentation to this portion of the application.</w:t>
      </w:r>
    </w:p>
    <w:p w14:paraId="075B29D3" w14:textId="4F78D5C6" w:rsidR="00163FC3" w:rsidRPr="00163FC3" w:rsidRDefault="00384EB5" w:rsidP="00163FC3">
      <w:pPr>
        <w:rPr>
          <w:rFonts w:ascii="Times New Roman" w:eastAsia="Times New Roman" w:hAnsi="Times New Roman" w:cs="Times New Roman"/>
          <w:b/>
          <w:bCs/>
          <w:color w:val="000000"/>
          <w:sz w:val="24"/>
          <w:szCs w:val="24"/>
        </w:rPr>
      </w:pPr>
      <w:r w:rsidRPr="00384EB5">
        <w:rPr>
          <w:rFonts w:ascii="Times New Roman" w:eastAsia="Times New Roman" w:hAnsi="Times New Roman" w:cs="Times New Roman"/>
          <w:b/>
          <w:bCs/>
          <w:noProof/>
          <w:color w:val="000000"/>
          <w:sz w:val="24"/>
          <w:szCs w:val="24"/>
        </w:rPr>
        <w:drawing>
          <wp:inline distT="0" distB="0" distL="0" distR="0" wp14:anchorId="69ADEEA2" wp14:editId="196716D8">
            <wp:extent cx="5943600" cy="4483735"/>
            <wp:effectExtent l="57150" t="57150" r="95250" b="8826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943600" cy="4483735"/>
                    </a:xfrm>
                    <a:prstGeom prst="rect">
                      <a:avLst/>
                    </a:prstGeom>
                    <a:ln w="127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14:paraId="4F6042D1" w14:textId="77777777" w:rsidR="00163FC3" w:rsidRPr="00163FC3" w:rsidRDefault="00163FC3" w:rsidP="00163FC3">
      <w:pPr>
        <w:rPr>
          <w:rFonts w:ascii="Times New Roman" w:eastAsia="Times New Roman" w:hAnsi="Times New Roman" w:cs="Times New Roman"/>
          <w:b/>
          <w:bCs/>
          <w:color w:val="000000"/>
          <w:sz w:val="24"/>
          <w:szCs w:val="24"/>
        </w:rPr>
      </w:pPr>
    </w:p>
    <w:p w14:paraId="0E299251" w14:textId="77777777" w:rsidR="00335EDB" w:rsidRDefault="00335EDB">
      <w:pPr>
        <w:rPr>
          <w:rFonts w:ascii="Times New Roman" w:eastAsia="Times New Roman" w:hAnsi="Times New Roman" w:cs="Times New Roman"/>
          <w:b/>
          <w:color w:val="000000"/>
          <w:sz w:val="24"/>
          <w:szCs w:val="24"/>
          <w:u w:val="single"/>
        </w:rPr>
      </w:pPr>
      <w:r>
        <w:rPr>
          <w:rFonts w:ascii="Times New Roman" w:eastAsia="Times New Roman" w:hAnsi="Times New Roman" w:cs="Times New Roman"/>
          <w:b/>
          <w:color w:val="000000"/>
          <w:sz w:val="24"/>
          <w:szCs w:val="24"/>
          <w:u w:val="single"/>
        </w:rPr>
        <w:br w:type="page"/>
      </w:r>
    </w:p>
    <w:p w14:paraId="3AF02A7C" w14:textId="5E340ED3" w:rsidR="00163FC3" w:rsidRPr="00163FC3" w:rsidRDefault="00163FC3" w:rsidP="00163FC3">
      <w:pPr>
        <w:rPr>
          <w:rFonts w:ascii="Times New Roman" w:eastAsia="Times New Roman" w:hAnsi="Times New Roman" w:cs="Times New Roman"/>
          <w:b/>
          <w:color w:val="000000"/>
          <w:sz w:val="24"/>
          <w:szCs w:val="24"/>
          <w:u w:val="single"/>
        </w:rPr>
      </w:pPr>
      <w:r w:rsidRPr="00163FC3">
        <w:rPr>
          <w:rFonts w:ascii="Times New Roman" w:eastAsia="Times New Roman" w:hAnsi="Times New Roman" w:cs="Times New Roman"/>
          <w:b/>
          <w:color w:val="000000"/>
          <w:sz w:val="24"/>
          <w:szCs w:val="24"/>
          <w:u w:val="single"/>
        </w:rPr>
        <w:lastRenderedPageBreak/>
        <w:t>Application Authorization</w:t>
      </w:r>
    </w:p>
    <w:p w14:paraId="2A9AB9BB" w14:textId="77777777" w:rsidR="00163FC3" w:rsidRPr="00163FC3" w:rsidRDefault="00163FC3" w:rsidP="00E460EA">
      <w:pPr>
        <w:rPr>
          <w:rFonts w:ascii="Times New Roman" w:eastAsia="Times New Roman" w:hAnsi="Times New Roman" w:cs="Times New Roman"/>
          <w:color w:val="000000"/>
          <w:sz w:val="24"/>
          <w:szCs w:val="24"/>
        </w:rPr>
      </w:pPr>
      <w:r w:rsidRPr="00163FC3">
        <w:rPr>
          <w:rFonts w:ascii="Times New Roman" w:eastAsia="Times New Roman" w:hAnsi="Times New Roman" w:cs="Times New Roman"/>
          <w:color w:val="000000"/>
          <w:sz w:val="24"/>
          <w:szCs w:val="24"/>
        </w:rPr>
        <w:t xml:space="preserve">At the bottom of this form, enter the name and title of your agency’s authorized official. </w:t>
      </w:r>
    </w:p>
    <w:p w14:paraId="3AB2D534" w14:textId="77777777" w:rsidR="00163FC3" w:rsidRPr="00163FC3" w:rsidRDefault="00163FC3" w:rsidP="00E460EA">
      <w:pPr>
        <w:rPr>
          <w:rFonts w:ascii="Times New Roman" w:eastAsia="Times New Roman" w:hAnsi="Times New Roman" w:cs="Times New Roman"/>
          <w:bCs/>
          <w:color w:val="000000"/>
          <w:sz w:val="24"/>
          <w:szCs w:val="24"/>
        </w:rPr>
      </w:pPr>
      <w:r w:rsidRPr="00163FC3">
        <w:rPr>
          <w:rFonts w:ascii="Times New Roman" w:eastAsia="Times New Roman" w:hAnsi="Times New Roman" w:cs="Times New Roman"/>
          <w:b/>
          <w:color w:val="FF0000"/>
          <w:sz w:val="24"/>
          <w:szCs w:val="24"/>
        </w:rPr>
        <w:t>IMPORTANT NOTE:</w:t>
      </w:r>
      <w:r w:rsidRPr="00163FC3">
        <w:rPr>
          <w:rFonts w:ascii="Times New Roman" w:eastAsia="Times New Roman" w:hAnsi="Times New Roman" w:cs="Times New Roman"/>
          <w:bCs/>
          <w:color w:val="FF0000"/>
          <w:sz w:val="24"/>
          <w:szCs w:val="24"/>
        </w:rPr>
        <w:t xml:space="preserve"> </w:t>
      </w:r>
      <w:r w:rsidRPr="00163FC3">
        <w:rPr>
          <w:rFonts w:ascii="Times New Roman" w:eastAsia="Times New Roman" w:hAnsi="Times New Roman" w:cs="Times New Roman"/>
          <w:bCs/>
          <w:color w:val="000000"/>
          <w:sz w:val="24"/>
          <w:szCs w:val="24"/>
        </w:rPr>
        <w:t xml:space="preserve">Save all information entered and uploaded </w:t>
      </w:r>
      <w:r w:rsidRPr="00163FC3">
        <w:rPr>
          <w:rFonts w:ascii="Times New Roman" w:eastAsia="Times New Roman" w:hAnsi="Times New Roman" w:cs="Times New Roman"/>
          <w:bCs/>
          <w:i/>
          <w:iCs/>
          <w:color w:val="000000"/>
          <w:sz w:val="24"/>
          <w:szCs w:val="24"/>
          <w:u w:val="single"/>
        </w:rPr>
        <w:t>before</w:t>
      </w:r>
      <w:r w:rsidRPr="00163FC3">
        <w:rPr>
          <w:rFonts w:ascii="Times New Roman" w:eastAsia="Times New Roman" w:hAnsi="Times New Roman" w:cs="Times New Roman"/>
          <w:bCs/>
          <w:color w:val="000000"/>
          <w:sz w:val="24"/>
          <w:szCs w:val="24"/>
        </w:rPr>
        <w:t xml:space="preserve"> clicking submit. Otherwise, this information will be lost, and you will have to re-enter it.</w:t>
      </w:r>
    </w:p>
    <w:p w14:paraId="09CD5291" w14:textId="77777777" w:rsidR="00163FC3" w:rsidRPr="00163FC3" w:rsidRDefault="00163FC3" w:rsidP="00E460EA">
      <w:pPr>
        <w:rPr>
          <w:rFonts w:ascii="Times New Roman" w:eastAsia="Times New Roman" w:hAnsi="Times New Roman" w:cs="Times New Roman"/>
          <w:b/>
          <w:bCs/>
          <w:color w:val="000000"/>
          <w:sz w:val="24"/>
          <w:szCs w:val="24"/>
        </w:rPr>
      </w:pPr>
      <w:r w:rsidRPr="00163FC3">
        <w:rPr>
          <w:rFonts w:ascii="Times New Roman" w:eastAsia="Times New Roman" w:hAnsi="Times New Roman" w:cs="Times New Roman"/>
          <w:b/>
          <w:noProof/>
          <w:color w:val="000000"/>
          <w:sz w:val="24"/>
          <w:szCs w:val="24"/>
        </w:rPr>
        <w:drawing>
          <wp:inline distT="0" distB="0" distL="0" distR="0" wp14:anchorId="541F7651" wp14:editId="560AF0FE">
            <wp:extent cx="5931535" cy="1844675"/>
            <wp:effectExtent l="19050" t="19050" r="12065" b="222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2">
                      <a:extLst>
                        <a:ext uri="{28A0092B-C50C-407E-A947-70E740481C1C}">
                          <a14:useLocalDpi xmlns:a14="http://schemas.microsoft.com/office/drawing/2010/main" val="0"/>
                        </a:ext>
                      </a:extLst>
                    </a:blip>
                    <a:srcRect b="6451"/>
                    <a:stretch>
                      <a:fillRect/>
                    </a:stretch>
                  </pic:blipFill>
                  <pic:spPr bwMode="auto">
                    <a:xfrm>
                      <a:off x="0" y="0"/>
                      <a:ext cx="5931535" cy="1844675"/>
                    </a:xfrm>
                    <a:prstGeom prst="rect">
                      <a:avLst/>
                    </a:prstGeom>
                    <a:noFill/>
                    <a:ln w="3175" cmpd="sng">
                      <a:solidFill>
                        <a:srgbClr val="000000"/>
                      </a:solidFill>
                      <a:miter lim="800000"/>
                      <a:headEnd/>
                      <a:tailEnd/>
                    </a:ln>
                    <a:effectLst/>
                  </pic:spPr>
                </pic:pic>
              </a:graphicData>
            </a:graphic>
          </wp:inline>
        </w:drawing>
      </w:r>
    </w:p>
    <w:p w14:paraId="319F92FC" w14:textId="77777777" w:rsidR="00163FC3" w:rsidRPr="00163FC3" w:rsidRDefault="00163FC3" w:rsidP="00E460EA">
      <w:pPr>
        <w:rPr>
          <w:rFonts w:ascii="Times New Roman" w:eastAsia="Times New Roman" w:hAnsi="Times New Roman" w:cs="Times New Roman"/>
          <w:bCs/>
          <w:color w:val="000000"/>
          <w:sz w:val="24"/>
          <w:szCs w:val="24"/>
        </w:rPr>
      </w:pPr>
      <w:r w:rsidRPr="00163FC3">
        <w:rPr>
          <w:rFonts w:ascii="Times New Roman" w:eastAsia="Times New Roman" w:hAnsi="Times New Roman" w:cs="Times New Roman"/>
          <w:bCs/>
          <w:color w:val="000000"/>
          <w:sz w:val="24"/>
          <w:szCs w:val="24"/>
        </w:rPr>
        <w:t xml:space="preserve">The </w:t>
      </w:r>
      <w:r w:rsidRPr="00384EB5">
        <w:rPr>
          <w:rFonts w:ascii="Times New Roman" w:eastAsia="Times New Roman" w:hAnsi="Times New Roman" w:cs="Times New Roman"/>
          <w:b/>
          <w:color w:val="000000"/>
          <w:sz w:val="24"/>
          <w:szCs w:val="24"/>
          <w:u w:val="single"/>
        </w:rPr>
        <w:t>final step to submit your application</w:t>
      </w:r>
      <w:r w:rsidRPr="00163FC3">
        <w:rPr>
          <w:rFonts w:ascii="Times New Roman" w:eastAsia="Times New Roman" w:hAnsi="Times New Roman" w:cs="Times New Roman"/>
          <w:bCs/>
          <w:color w:val="000000"/>
          <w:sz w:val="24"/>
          <w:szCs w:val="24"/>
        </w:rPr>
        <w:t xml:space="preserve"> is to select “Submit Application” on the page pictured below. You also have the option to cancel the application if you need to make changes or no longer want to proceed.</w:t>
      </w:r>
    </w:p>
    <w:p w14:paraId="30F7A8A0" w14:textId="77777777" w:rsidR="00163FC3" w:rsidRPr="00163FC3" w:rsidRDefault="00163FC3" w:rsidP="00163FC3">
      <w:pPr>
        <w:rPr>
          <w:rFonts w:ascii="Times New Roman" w:eastAsia="Times New Roman" w:hAnsi="Times New Roman" w:cs="Times New Roman"/>
          <w:b/>
          <w:color w:val="000000"/>
          <w:sz w:val="24"/>
          <w:szCs w:val="24"/>
        </w:rPr>
      </w:pPr>
      <w:r w:rsidRPr="00163FC3">
        <w:rPr>
          <w:rFonts w:ascii="Times New Roman" w:eastAsia="Times New Roman" w:hAnsi="Times New Roman" w:cs="Times New Roman"/>
          <w:b/>
          <w:noProof/>
          <w:color w:val="000000"/>
          <w:sz w:val="24"/>
          <w:szCs w:val="24"/>
        </w:rPr>
        <w:drawing>
          <wp:inline distT="0" distB="0" distL="0" distR="0" wp14:anchorId="7CCC2BDE" wp14:editId="3FBBDD8F">
            <wp:extent cx="5943600" cy="2685415"/>
            <wp:effectExtent l="19050" t="19050" r="19050" b="1968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43600" cy="2685415"/>
                    </a:xfrm>
                    <a:prstGeom prst="rect">
                      <a:avLst/>
                    </a:prstGeom>
                    <a:noFill/>
                    <a:ln w="3175" cmpd="sng">
                      <a:solidFill>
                        <a:srgbClr val="000000"/>
                      </a:solidFill>
                      <a:miter lim="800000"/>
                      <a:headEnd/>
                      <a:tailEnd/>
                    </a:ln>
                    <a:effectLst/>
                  </pic:spPr>
                </pic:pic>
              </a:graphicData>
            </a:graphic>
          </wp:inline>
        </w:drawing>
      </w:r>
    </w:p>
    <w:p w14:paraId="280CBF31" w14:textId="77777777" w:rsidR="00163FC3" w:rsidRPr="00163FC3" w:rsidRDefault="00163FC3" w:rsidP="00163FC3">
      <w:pPr>
        <w:rPr>
          <w:rFonts w:ascii="Times New Roman" w:eastAsia="Times New Roman" w:hAnsi="Times New Roman" w:cs="Times New Roman"/>
          <w:b/>
          <w:color w:val="000000"/>
          <w:sz w:val="24"/>
          <w:szCs w:val="24"/>
        </w:rPr>
      </w:pPr>
    </w:p>
    <w:p w14:paraId="0C0F9611" w14:textId="77777777" w:rsidR="00163FC3" w:rsidRPr="00163FC3" w:rsidRDefault="00163FC3" w:rsidP="00163FC3">
      <w:pPr>
        <w:rPr>
          <w:rFonts w:ascii="Times New Roman" w:eastAsia="Times New Roman" w:hAnsi="Times New Roman" w:cs="Times New Roman"/>
          <w:b/>
          <w:color w:val="000000"/>
          <w:sz w:val="24"/>
          <w:szCs w:val="24"/>
          <w:u w:val="single"/>
        </w:rPr>
      </w:pPr>
    </w:p>
    <w:p w14:paraId="4CFCC6CB" w14:textId="77777777" w:rsidR="00163FC3" w:rsidRPr="00163FC3" w:rsidRDefault="00163FC3" w:rsidP="00163FC3">
      <w:pPr>
        <w:rPr>
          <w:rFonts w:ascii="Times New Roman" w:eastAsia="Times New Roman" w:hAnsi="Times New Roman" w:cs="Times New Roman"/>
          <w:b/>
          <w:color w:val="000000"/>
          <w:sz w:val="24"/>
          <w:szCs w:val="24"/>
          <w:u w:val="single"/>
        </w:rPr>
      </w:pPr>
    </w:p>
    <w:p w14:paraId="18633191" w14:textId="77777777" w:rsidR="00163FC3" w:rsidRPr="00163FC3" w:rsidRDefault="00163FC3" w:rsidP="00163FC3">
      <w:pPr>
        <w:rPr>
          <w:rFonts w:ascii="Times New Roman" w:eastAsia="Times New Roman" w:hAnsi="Times New Roman" w:cs="Times New Roman"/>
          <w:b/>
          <w:color w:val="000000"/>
          <w:sz w:val="24"/>
          <w:szCs w:val="24"/>
          <w:u w:val="single"/>
        </w:rPr>
      </w:pPr>
      <w:r w:rsidRPr="00163FC3">
        <w:rPr>
          <w:rFonts w:ascii="Times New Roman" w:eastAsia="Times New Roman" w:hAnsi="Times New Roman" w:cs="Times New Roman"/>
          <w:b/>
          <w:color w:val="000000"/>
          <w:sz w:val="24"/>
          <w:szCs w:val="24"/>
          <w:u w:val="single"/>
        </w:rPr>
        <w:br w:type="page"/>
      </w:r>
    </w:p>
    <w:p w14:paraId="54A63B6C" w14:textId="77777777" w:rsidR="00875F36" w:rsidRDefault="00875F36" w:rsidP="007845A4">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p>
    <w:p w14:paraId="2ADC6794" w14:textId="16937904" w:rsidR="00D855D6" w:rsidRPr="00875F36" w:rsidRDefault="00875F36" w:rsidP="007845A4">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u w:val="single"/>
        </w:rPr>
      </w:pPr>
      <w:r w:rsidRPr="00875F36">
        <w:rPr>
          <w:rFonts w:ascii="Times New Roman" w:eastAsia="Times New Roman" w:hAnsi="Times New Roman" w:cs="Times New Roman"/>
          <w:b/>
          <w:color w:val="000000"/>
          <w:sz w:val="24"/>
          <w:szCs w:val="24"/>
          <w:u w:val="single"/>
        </w:rPr>
        <w:t xml:space="preserve">Application </w:t>
      </w:r>
      <w:r w:rsidR="00CC5185" w:rsidRPr="00875F36">
        <w:rPr>
          <w:rFonts w:ascii="Times New Roman" w:eastAsia="Times New Roman" w:hAnsi="Times New Roman" w:cs="Times New Roman"/>
          <w:b/>
          <w:color w:val="000000"/>
          <w:sz w:val="24"/>
          <w:szCs w:val="24"/>
          <w:u w:val="single"/>
        </w:rPr>
        <w:t>S</w:t>
      </w:r>
      <w:r w:rsidRPr="00875F36">
        <w:rPr>
          <w:rFonts w:ascii="Times New Roman" w:eastAsia="Times New Roman" w:hAnsi="Times New Roman" w:cs="Times New Roman"/>
          <w:b/>
          <w:color w:val="000000"/>
          <w:sz w:val="24"/>
          <w:szCs w:val="24"/>
          <w:u w:val="single"/>
        </w:rPr>
        <w:t>ummary</w:t>
      </w:r>
    </w:p>
    <w:p w14:paraId="647E6C9C" w14:textId="77777777" w:rsidR="006C2410" w:rsidRDefault="006C2410" w:rsidP="007845A4">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p>
    <w:p w14:paraId="61198053" w14:textId="02DE106E" w:rsidR="00D855D6" w:rsidRPr="00EC4777" w:rsidRDefault="00CC5185" w:rsidP="00E460EA">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EC4777">
        <w:rPr>
          <w:rFonts w:ascii="Times New Roman" w:eastAsia="Times New Roman" w:hAnsi="Times New Roman" w:cs="Times New Roman"/>
          <w:color w:val="000000"/>
          <w:sz w:val="24"/>
          <w:szCs w:val="24"/>
        </w:rPr>
        <w:t xml:space="preserve">In the chart below, indicate </w:t>
      </w:r>
      <w:r w:rsidRPr="00EC4777">
        <w:rPr>
          <w:rFonts w:ascii="Times New Roman" w:eastAsia="Times New Roman" w:hAnsi="Times New Roman" w:cs="Times New Roman"/>
          <w:sz w:val="24"/>
          <w:szCs w:val="24"/>
        </w:rPr>
        <w:t>the</w:t>
      </w:r>
      <w:r w:rsidRPr="00EC4777">
        <w:rPr>
          <w:rFonts w:ascii="Times New Roman" w:eastAsia="Times New Roman" w:hAnsi="Times New Roman" w:cs="Times New Roman"/>
          <w:color w:val="000000"/>
          <w:sz w:val="24"/>
          <w:szCs w:val="24"/>
        </w:rPr>
        <w:t xml:space="preserve"> category </w:t>
      </w:r>
      <w:r w:rsidRPr="00EC4777">
        <w:rPr>
          <w:rFonts w:ascii="Times New Roman" w:eastAsia="Times New Roman" w:hAnsi="Times New Roman" w:cs="Times New Roman"/>
          <w:sz w:val="24"/>
          <w:szCs w:val="24"/>
        </w:rPr>
        <w:t>that applies to your funding request</w:t>
      </w:r>
      <w:r w:rsidR="00F96AB6">
        <w:rPr>
          <w:rFonts w:ascii="Times New Roman" w:eastAsia="Times New Roman" w:hAnsi="Times New Roman" w:cs="Times New Roman"/>
          <w:sz w:val="24"/>
          <w:szCs w:val="24"/>
        </w:rPr>
        <w:t>. P</w:t>
      </w:r>
      <w:r w:rsidRPr="00EC4777">
        <w:rPr>
          <w:rFonts w:ascii="Times New Roman" w:eastAsia="Times New Roman" w:hAnsi="Times New Roman" w:cs="Times New Roman"/>
          <w:color w:val="000000"/>
          <w:sz w:val="24"/>
          <w:szCs w:val="24"/>
        </w:rPr>
        <w:t xml:space="preserve">rovide </w:t>
      </w:r>
      <w:r w:rsidR="00F96AB6" w:rsidRPr="00EC4777">
        <w:rPr>
          <w:rFonts w:ascii="Times New Roman" w:eastAsia="Times New Roman" w:hAnsi="Times New Roman" w:cs="Times New Roman"/>
          <w:color w:val="000000"/>
          <w:sz w:val="24"/>
          <w:szCs w:val="24"/>
        </w:rPr>
        <w:t>a summary</w:t>
      </w:r>
      <w:r w:rsidRPr="00EC4777">
        <w:rPr>
          <w:rFonts w:ascii="Times New Roman" w:eastAsia="Times New Roman" w:hAnsi="Times New Roman" w:cs="Times New Roman"/>
          <w:color w:val="000000"/>
          <w:sz w:val="24"/>
          <w:szCs w:val="24"/>
        </w:rPr>
        <w:t xml:space="preserve"> describing the project</w:t>
      </w:r>
      <w:r w:rsidR="00F96AB6">
        <w:rPr>
          <w:rFonts w:ascii="Times New Roman" w:eastAsia="Times New Roman" w:hAnsi="Times New Roman" w:cs="Times New Roman"/>
          <w:color w:val="000000"/>
          <w:sz w:val="24"/>
          <w:szCs w:val="24"/>
        </w:rPr>
        <w:t xml:space="preserve"> and</w:t>
      </w:r>
      <w:r w:rsidR="00835701" w:rsidRPr="00EC4777">
        <w:rPr>
          <w:rFonts w:ascii="Times New Roman" w:eastAsia="Times New Roman" w:hAnsi="Times New Roman" w:cs="Times New Roman"/>
          <w:color w:val="000000"/>
          <w:sz w:val="24"/>
          <w:szCs w:val="24"/>
        </w:rPr>
        <w:t xml:space="preserve"> the </w:t>
      </w:r>
      <w:r w:rsidR="00384EB5">
        <w:rPr>
          <w:rFonts w:ascii="Times New Roman" w:eastAsia="Times New Roman" w:hAnsi="Times New Roman" w:cs="Times New Roman"/>
          <w:color w:val="000000"/>
          <w:sz w:val="24"/>
          <w:szCs w:val="24"/>
        </w:rPr>
        <w:t>proposed</w:t>
      </w:r>
      <w:r w:rsidRPr="00EC4777">
        <w:rPr>
          <w:rFonts w:ascii="Times New Roman" w:eastAsia="Times New Roman" w:hAnsi="Times New Roman" w:cs="Times New Roman"/>
          <w:color w:val="000000"/>
          <w:sz w:val="24"/>
          <w:szCs w:val="24"/>
        </w:rPr>
        <w:t xml:space="preserve"> </w:t>
      </w:r>
      <w:r w:rsidR="00835701" w:rsidRPr="00EC4777">
        <w:rPr>
          <w:rFonts w:ascii="Times New Roman" w:eastAsia="Times New Roman" w:hAnsi="Times New Roman" w:cs="Times New Roman"/>
          <w:color w:val="000000"/>
          <w:sz w:val="24"/>
          <w:szCs w:val="24"/>
        </w:rPr>
        <w:t xml:space="preserve">goals and </w:t>
      </w:r>
      <w:r w:rsidRPr="00EC4777">
        <w:rPr>
          <w:rFonts w:ascii="Times New Roman" w:eastAsia="Times New Roman" w:hAnsi="Times New Roman" w:cs="Times New Roman"/>
          <w:color w:val="000000"/>
          <w:sz w:val="24"/>
          <w:szCs w:val="24"/>
        </w:rPr>
        <w:t xml:space="preserve">outcomes. </w:t>
      </w:r>
    </w:p>
    <w:p w14:paraId="48168068" w14:textId="77777777" w:rsidR="00D855D6" w:rsidRDefault="00D855D6" w:rsidP="003D1A83">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
    <w:tbl>
      <w:tblPr>
        <w:tblStyle w:val="a1"/>
        <w:tblW w:w="9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5"/>
        <w:gridCol w:w="2520"/>
        <w:gridCol w:w="6600"/>
      </w:tblGrid>
      <w:tr w:rsidR="00B01D42" w14:paraId="49475F46" w14:textId="77777777" w:rsidTr="00293549">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45" w:type="dxa"/>
            <w:tcBorders>
              <w:top w:val="none" w:sz="0" w:space="0" w:color="auto"/>
              <w:left w:val="none" w:sz="0" w:space="0" w:color="auto"/>
              <w:bottom w:val="none" w:sz="0" w:space="0" w:color="auto"/>
              <w:right w:val="none" w:sz="0" w:space="0" w:color="auto"/>
            </w:tcBorders>
            <w:shd w:val="clear" w:color="auto" w:fill="D9D9D9" w:themeFill="background1" w:themeFillShade="D9"/>
          </w:tcPr>
          <w:p w14:paraId="2248EEB9" w14:textId="77777777" w:rsidR="00B01D42" w:rsidRDefault="00B01D42" w:rsidP="00B50BEC">
            <w:pPr>
              <w:jc w:val="center"/>
              <w:rPr>
                <w:rFonts w:ascii="Times New Roman" w:eastAsia="Times New Roman" w:hAnsi="Times New Roman" w:cs="Times New Roman"/>
                <w:sz w:val="24"/>
                <w:szCs w:val="24"/>
              </w:rPr>
            </w:pPr>
            <w:r>
              <w:rPr>
                <w:rFonts w:ascii="Arial Unicode MS" w:eastAsia="Arial Unicode MS" w:hAnsi="Arial Unicode MS" w:cs="Arial Unicode MS"/>
                <w:sz w:val="24"/>
                <w:szCs w:val="24"/>
              </w:rPr>
              <w:t>✓</w:t>
            </w:r>
          </w:p>
        </w:tc>
        <w:tc>
          <w:tcPr>
            <w:tcW w:w="2520" w:type="dxa"/>
            <w:tcBorders>
              <w:top w:val="none" w:sz="0" w:space="0" w:color="auto"/>
              <w:left w:val="none" w:sz="0" w:space="0" w:color="auto"/>
              <w:bottom w:val="none" w:sz="0" w:space="0" w:color="auto"/>
              <w:right w:val="none" w:sz="0" w:space="0" w:color="auto"/>
            </w:tcBorders>
            <w:shd w:val="clear" w:color="auto" w:fill="D9D9D9" w:themeFill="background1" w:themeFillShade="D9"/>
            <w:vAlign w:val="bottom"/>
          </w:tcPr>
          <w:p w14:paraId="62FAF9FC" w14:textId="2D87850B" w:rsidR="00B01D42" w:rsidRDefault="00B01D42" w:rsidP="00293549">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Pr>
                <w:rFonts w:ascii="Times New Roman" w:eastAsia="Times New Roman" w:hAnsi="Times New Roman" w:cs="Times New Roman"/>
                <w:sz w:val="24"/>
                <w:szCs w:val="24"/>
              </w:rPr>
              <w:t>C</w:t>
            </w:r>
            <w:r w:rsidR="00293549">
              <w:rPr>
                <w:rFonts w:ascii="Times New Roman" w:eastAsia="Times New Roman" w:hAnsi="Times New Roman" w:cs="Times New Roman"/>
                <w:sz w:val="24"/>
                <w:szCs w:val="24"/>
              </w:rPr>
              <w:t>ategory</w:t>
            </w:r>
          </w:p>
        </w:tc>
        <w:tc>
          <w:tcPr>
            <w:tcW w:w="6600" w:type="dxa"/>
            <w:tcBorders>
              <w:top w:val="none" w:sz="0" w:space="0" w:color="auto"/>
              <w:left w:val="none" w:sz="0" w:space="0" w:color="auto"/>
              <w:bottom w:val="none" w:sz="0" w:space="0" w:color="auto"/>
              <w:right w:val="none" w:sz="0" w:space="0" w:color="auto"/>
            </w:tcBorders>
            <w:shd w:val="clear" w:color="auto" w:fill="D9D9D9" w:themeFill="background1" w:themeFillShade="D9"/>
            <w:vAlign w:val="bottom"/>
          </w:tcPr>
          <w:p w14:paraId="51551D06" w14:textId="02F0E03D" w:rsidR="00B01D42" w:rsidRDefault="00B01D42" w:rsidP="00293549">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Pr>
                <w:rFonts w:ascii="Times New Roman" w:eastAsia="Times New Roman" w:hAnsi="Times New Roman" w:cs="Times New Roman"/>
                <w:sz w:val="24"/>
                <w:szCs w:val="24"/>
              </w:rPr>
              <w:t>S</w:t>
            </w:r>
            <w:r w:rsidR="00293549">
              <w:rPr>
                <w:rFonts w:ascii="Times New Roman" w:eastAsia="Times New Roman" w:hAnsi="Times New Roman" w:cs="Times New Roman"/>
                <w:sz w:val="24"/>
                <w:szCs w:val="24"/>
              </w:rPr>
              <w:t>ummary</w:t>
            </w:r>
          </w:p>
        </w:tc>
      </w:tr>
      <w:tr w:rsidR="00B01D42" w14:paraId="6DA1CB5F" w14:textId="77777777" w:rsidTr="00293549">
        <w:trPr>
          <w:cnfStyle w:val="000000100000" w:firstRow="0" w:lastRow="0" w:firstColumn="0" w:lastColumn="0" w:oddVBand="0" w:evenVBand="0" w:oddHBand="1" w:evenHBand="0" w:firstRowFirstColumn="0" w:firstRowLastColumn="0" w:lastRowFirstColumn="0" w:lastRowLastColumn="0"/>
          <w:trHeight w:val="640"/>
        </w:trPr>
        <w:tc>
          <w:tcPr>
            <w:cnfStyle w:val="001000000000" w:firstRow="0" w:lastRow="0" w:firstColumn="1" w:lastColumn="0" w:oddVBand="0" w:evenVBand="0" w:oddHBand="0" w:evenHBand="0" w:firstRowFirstColumn="0" w:firstRowLastColumn="0" w:lastRowFirstColumn="0" w:lastRowLastColumn="0"/>
            <w:tcW w:w="445" w:type="dxa"/>
            <w:tcBorders>
              <w:top w:val="none" w:sz="0" w:space="0" w:color="auto"/>
              <w:left w:val="none" w:sz="0" w:space="0" w:color="auto"/>
              <w:bottom w:val="none" w:sz="0" w:space="0" w:color="auto"/>
              <w:right w:val="none" w:sz="0" w:space="0" w:color="auto"/>
            </w:tcBorders>
            <w:shd w:val="clear" w:color="auto" w:fill="auto"/>
            <w:vAlign w:val="bottom"/>
          </w:tcPr>
          <w:p w14:paraId="521ED014" w14:textId="77777777" w:rsidR="00B01D42" w:rsidRDefault="00B01D42" w:rsidP="00293549">
            <w:pPr>
              <w:rPr>
                <w:rFonts w:ascii="Times New Roman" w:eastAsia="Times New Roman" w:hAnsi="Times New Roman" w:cs="Times New Roman"/>
                <w:sz w:val="24"/>
                <w:szCs w:val="24"/>
              </w:rPr>
            </w:pPr>
          </w:p>
        </w:tc>
        <w:tc>
          <w:tcPr>
            <w:tcW w:w="2520" w:type="dxa"/>
            <w:tcBorders>
              <w:top w:val="none" w:sz="0" w:space="0" w:color="auto"/>
              <w:left w:val="none" w:sz="0" w:space="0" w:color="auto"/>
              <w:bottom w:val="none" w:sz="0" w:space="0" w:color="auto"/>
              <w:right w:val="none" w:sz="0" w:space="0" w:color="auto"/>
            </w:tcBorders>
            <w:shd w:val="clear" w:color="auto" w:fill="auto"/>
            <w:vAlign w:val="bottom"/>
          </w:tcPr>
          <w:p w14:paraId="03216C55" w14:textId="77777777" w:rsidR="00B01D42" w:rsidRDefault="00B01D42" w:rsidP="00293549">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Pr>
                <w:rFonts w:ascii="Times New Roman" w:eastAsia="Times New Roman" w:hAnsi="Times New Roman" w:cs="Times New Roman"/>
                <w:sz w:val="24"/>
                <w:szCs w:val="24"/>
              </w:rPr>
              <w:t>Asset Building Programs</w:t>
            </w:r>
          </w:p>
        </w:tc>
        <w:tc>
          <w:tcPr>
            <w:tcW w:w="6600" w:type="dxa"/>
            <w:tcBorders>
              <w:top w:val="none" w:sz="0" w:space="0" w:color="auto"/>
              <w:left w:val="none" w:sz="0" w:space="0" w:color="auto"/>
              <w:bottom w:val="none" w:sz="0" w:space="0" w:color="auto"/>
              <w:right w:val="none" w:sz="0" w:space="0" w:color="auto"/>
            </w:tcBorders>
            <w:shd w:val="clear" w:color="auto" w:fill="auto"/>
            <w:vAlign w:val="bottom"/>
          </w:tcPr>
          <w:p w14:paraId="34459CEC" w14:textId="77777777" w:rsidR="00B01D42" w:rsidRDefault="00B01D42" w:rsidP="00293549">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p>
        </w:tc>
      </w:tr>
      <w:tr w:rsidR="00B01D42" w14:paraId="3C136480" w14:textId="77777777" w:rsidTr="00293549">
        <w:trPr>
          <w:cnfStyle w:val="000000010000" w:firstRow="0" w:lastRow="0" w:firstColumn="0" w:lastColumn="0" w:oddVBand="0" w:evenVBand="0" w:oddHBand="0" w:evenHBand="1" w:firstRowFirstColumn="0" w:firstRowLastColumn="0" w:lastRowFirstColumn="0" w:lastRowLastColumn="0"/>
          <w:trHeight w:val="760"/>
        </w:trPr>
        <w:tc>
          <w:tcPr>
            <w:cnfStyle w:val="001000000000" w:firstRow="0" w:lastRow="0" w:firstColumn="1" w:lastColumn="0" w:oddVBand="0" w:evenVBand="0" w:oddHBand="0" w:evenHBand="0" w:firstRowFirstColumn="0" w:firstRowLastColumn="0" w:lastRowFirstColumn="0" w:lastRowLastColumn="0"/>
            <w:tcW w:w="445" w:type="dxa"/>
            <w:tcBorders>
              <w:top w:val="none" w:sz="0" w:space="0" w:color="auto"/>
              <w:left w:val="none" w:sz="0" w:space="0" w:color="auto"/>
              <w:bottom w:val="none" w:sz="0" w:space="0" w:color="auto"/>
              <w:right w:val="none" w:sz="0" w:space="0" w:color="auto"/>
            </w:tcBorders>
            <w:shd w:val="clear" w:color="auto" w:fill="auto"/>
            <w:vAlign w:val="bottom"/>
          </w:tcPr>
          <w:p w14:paraId="7303F0D9" w14:textId="77777777" w:rsidR="00B01D42" w:rsidRDefault="00B01D42" w:rsidP="00293549">
            <w:pPr>
              <w:rPr>
                <w:rFonts w:ascii="Times New Roman" w:eastAsia="Times New Roman" w:hAnsi="Times New Roman" w:cs="Times New Roman"/>
                <w:sz w:val="24"/>
                <w:szCs w:val="24"/>
              </w:rPr>
            </w:pPr>
          </w:p>
        </w:tc>
        <w:tc>
          <w:tcPr>
            <w:tcW w:w="2520" w:type="dxa"/>
            <w:tcBorders>
              <w:top w:val="none" w:sz="0" w:space="0" w:color="auto"/>
              <w:left w:val="none" w:sz="0" w:space="0" w:color="auto"/>
              <w:bottom w:val="none" w:sz="0" w:space="0" w:color="auto"/>
              <w:right w:val="none" w:sz="0" w:space="0" w:color="auto"/>
            </w:tcBorders>
            <w:shd w:val="clear" w:color="auto" w:fill="auto"/>
            <w:vAlign w:val="bottom"/>
          </w:tcPr>
          <w:p w14:paraId="793BA00D" w14:textId="77777777" w:rsidR="00B01D42" w:rsidRDefault="00B01D42" w:rsidP="00293549">
            <w:pPr>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sz w:val="24"/>
                <w:szCs w:val="24"/>
              </w:rPr>
            </w:pPr>
            <w:r>
              <w:rPr>
                <w:rFonts w:ascii="Times New Roman" w:eastAsia="Times New Roman" w:hAnsi="Times New Roman" w:cs="Times New Roman"/>
                <w:sz w:val="24"/>
                <w:szCs w:val="24"/>
              </w:rPr>
              <w:t>Innovative Programs to Address Poverty</w:t>
            </w:r>
          </w:p>
        </w:tc>
        <w:tc>
          <w:tcPr>
            <w:tcW w:w="6600" w:type="dxa"/>
            <w:tcBorders>
              <w:top w:val="none" w:sz="0" w:space="0" w:color="auto"/>
              <w:left w:val="none" w:sz="0" w:space="0" w:color="auto"/>
              <w:bottom w:val="none" w:sz="0" w:space="0" w:color="auto"/>
              <w:right w:val="none" w:sz="0" w:space="0" w:color="auto"/>
            </w:tcBorders>
            <w:shd w:val="clear" w:color="auto" w:fill="auto"/>
            <w:vAlign w:val="bottom"/>
          </w:tcPr>
          <w:p w14:paraId="7F781039" w14:textId="77777777" w:rsidR="00B01D42" w:rsidRDefault="00B01D42" w:rsidP="00293549">
            <w:pPr>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sz w:val="24"/>
                <w:szCs w:val="24"/>
              </w:rPr>
            </w:pPr>
          </w:p>
        </w:tc>
      </w:tr>
      <w:tr w:rsidR="00F0737E" w14:paraId="730D455A" w14:textId="77777777" w:rsidTr="00293549">
        <w:trPr>
          <w:cnfStyle w:val="000000100000" w:firstRow="0" w:lastRow="0" w:firstColumn="0" w:lastColumn="0" w:oddVBand="0" w:evenVBand="0" w:oddHBand="1" w:evenHBand="0" w:firstRowFirstColumn="0" w:firstRowLastColumn="0" w:lastRowFirstColumn="0" w:lastRowLastColumn="0"/>
          <w:trHeight w:val="760"/>
        </w:trPr>
        <w:tc>
          <w:tcPr>
            <w:cnfStyle w:val="001000000000" w:firstRow="0" w:lastRow="0" w:firstColumn="1" w:lastColumn="0" w:oddVBand="0" w:evenVBand="0" w:oddHBand="0" w:evenHBand="0" w:firstRowFirstColumn="0" w:firstRowLastColumn="0" w:lastRowFirstColumn="0" w:lastRowLastColumn="0"/>
            <w:tcW w:w="445" w:type="dxa"/>
            <w:tcBorders>
              <w:top w:val="none" w:sz="0" w:space="0" w:color="auto"/>
              <w:left w:val="none" w:sz="0" w:space="0" w:color="auto"/>
              <w:bottom w:val="none" w:sz="0" w:space="0" w:color="auto"/>
              <w:right w:val="none" w:sz="0" w:space="0" w:color="auto"/>
            </w:tcBorders>
            <w:shd w:val="clear" w:color="auto" w:fill="FFFFFF" w:themeFill="background1"/>
            <w:vAlign w:val="bottom"/>
          </w:tcPr>
          <w:p w14:paraId="4F035DD6" w14:textId="77777777" w:rsidR="00F0737E" w:rsidRDefault="00F0737E" w:rsidP="00293549">
            <w:pPr>
              <w:rPr>
                <w:rFonts w:ascii="Times New Roman" w:eastAsia="Times New Roman" w:hAnsi="Times New Roman" w:cs="Times New Roman"/>
                <w:sz w:val="24"/>
                <w:szCs w:val="24"/>
              </w:rPr>
            </w:pPr>
          </w:p>
        </w:tc>
        <w:tc>
          <w:tcPr>
            <w:tcW w:w="2520" w:type="dxa"/>
            <w:tcBorders>
              <w:top w:val="none" w:sz="0" w:space="0" w:color="auto"/>
              <w:left w:val="none" w:sz="0" w:space="0" w:color="auto"/>
              <w:bottom w:val="none" w:sz="0" w:space="0" w:color="auto"/>
              <w:right w:val="none" w:sz="0" w:space="0" w:color="auto"/>
            </w:tcBorders>
            <w:shd w:val="clear" w:color="auto" w:fill="FFFFFF" w:themeFill="background1"/>
            <w:vAlign w:val="bottom"/>
          </w:tcPr>
          <w:p w14:paraId="4F33C4B1" w14:textId="77777777" w:rsidR="00F0737E" w:rsidRDefault="00007E4D" w:rsidP="00293549">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Pr>
                <w:rFonts w:ascii="Times New Roman" w:eastAsia="Times New Roman" w:hAnsi="Times New Roman" w:cs="Times New Roman"/>
                <w:sz w:val="24"/>
                <w:szCs w:val="24"/>
              </w:rPr>
              <w:t>Projects to Address Documented Gaps in Services</w:t>
            </w:r>
          </w:p>
        </w:tc>
        <w:tc>
          <w:tcPr>
            <w:tcW w:w="6600" w:type="dxa"/>
            <w:tcBorders>
              <w:top w:val="none" w:sz="0" w:space="0" w:color="auto"/>
              <w:left w:val="none" w:sz="0" w:space="0" w:color="auto"/>
              <w:bottom w:val="none" w:sz="0" w:space="0" w:color="auto"/>
              <w:right w:val="none" w:sz="0" w:space="0" w:color="auto"/>
            </w:tcBorders>
            <w:shd w:val="clear" w:color="auto" w:fill="FFFFFF" w:themeFill="background1"/>
            <w:vAlign w:val="bottom"/>
          </w:tcPr>
          <w:p w14:paraId="100D8E00" w14:textId="77777777" w:rsidR="00F0737E" w:rsidRDefault="00F0737E" w:rsidP="00293549">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p>
        </w:tc>
      </w:tr>
    </w:tbl>
    <w:p w14:paraId="7D9198B2" w14:textId="77777777" w:rsidR="00F96AB6" w:rsidRPr="00F96AB6" w:rsidRDefault="00F96AB6" w:rsidP="00F96AB6">
      <w:pPr>
        <w:pStyle w:val="NoSpacing"/>
        <w:rPr>
          <w:rFonts w:ascii="Times New Roman" w:hAnsi="Times New Roman" w:cs="Times New Roman"/>
          <w:bCs/>
          <w:sz w:val="24"/>
          <w:szCs w:val="24"/>
        </w:rPr>
      </w:pPr>
    </w:p>
    <w:p w14:paraId="704614F5" w14:textId="0CF7E91E" w:rsidR="00875F36" w:rsidRPr="00875F36" w:rsidRDefault="00875F36" w:rsidP="00E325D8">
      <w:pPr>
        <w:pStyle w:val="NoSpacing"/>
        <w:rPr>
          <w:rFonts w:ascii="Times New Roman" w:hAnsi="Times New Roman" w:cs="Times New Roman"/>
          <w:b/>
          <w:sz w:val="24"/>
          <w:szCs w:val="24"/>
          <w:u w:val="single"/>
        </w:rPr>
      </w:pPr>
      <w:r w:rsidRPr="00875F36">
        <w:rPr>
          <w:rFonts w:ascii="Times New Roman" w:hAnsi="Times New Roman" w:cs="Times New Roman"/>
          <w:b/>
          <w:sz w:val="24"/>
          <w:szCs w:val="24"/>
          <w:u w:val="single"/>
        </w:rPr>
        <w:t>Program-Specific Questions</w:t>
      </w:r>
    </w:p>
    <w:p w14:paraId="09029FB5" w14:textId="77777777" w:rsidR="00C2404F" w:rsidRDefault="00C2404F" w:rsidP="00E325D8">
      <w:pPr>
        <w:spacing w:after="0" w:line="240" w:lineRule="auto"/>
        <w:jc w:val="both"/>
        <w:rPr>
          <w:rFonts w:ascii="Times New Roman" w:eastAsia="Times New Roman" w:hAnsi="Times New Roman" w:cs="Times New Roman"/>
          <w:b/>
          <w:color w:val="000000"/>
          <w:sz w:val="24"/>
          <w:szCs w:val="24"/>
        </w:rPr>
      </w:pPr>
    </w:p>
    <w:p w14:paraId="44B5860C" w14:textId="018DCE5D" w:rsidR="00D855D6" w:rsidRDefault="003371E6" w:rsidP="00E460EA">
      <w:pPr>
        <w:spacing w:after="0" w:line="240" w:lineRule="auto"/>
        <w:rPr>
          <w:rFonts w:ascii="Times New Roman" w:eastAsia="Times New Roman" w:hAnsi="Times New Roman" w:cs="Times New Roman"/>
          <w:color w:val="000000"/>
          <w:sz w:val="24"/>
          <w:szCs w:val="24"/>
        </w:rPr>
      </w:pPr>
      <w:r w:rsidRPr="007845A4">
        <w:rPr>
          <w:rFonts w:ascii="Times New Roman" w:eastAsia="Times New Roman" w:hAnsi="Times New Roman" w:cs="Times New Roman"/>
          <w:color w:val="000000"/>
          <w:sz w:val="24"/>
          <w:szCs w:val="24"/>
        </w:rPr>
        <w:t xml:space="preserve">The following questions must be completed and submitted through the DHCD Project Portal as part of your organization’s application for CSBG Discretionary funding. </w:t>
      </w:r>
      <w:r w:rsidR="007845A4" w:rsidRPr="007845A4">
        <w:rPr>
          <w:rFonts w:ascii="Times New Roman" w:eastAsia="Times New Roman" w:hAnsi="Times New Roman" w:cs="Times New Roman"/>
          <w:color w:val="000000"/>
          <w:sz w:val="24"/>
          <w:szCs w:val="24"/>
        </w:rPr>
        <w:t xml:space="preserve"> In the </w:t>
      </w:r>
      <w:r w:rsidR="00875F36">
        <w:rPr>
          <w:rFonts w:ascii="Times New Roman" w:eastAsia="Times New Roman" w:hAnsi="Times New Roman" w:cs="Times New Roman"/>
          <w:color w:val="000000"/>
          <w:sz w:val="24"/>
          <w:szCs w:val="24"/>
        </w:rPr>
        <w:t>Application Attachments and Authorization page</w:t>
      </w:r>
      <w:r w:rsidR="007845A4" w:rsidRPr="007845A4">
        <w:rPr>
          <w:rFonts w:ascii="Times New Roman" w:eastAsia="Times New Roman" w:hAnsi="Times New Roman" w:cs="Times New Roman"/>
          <w:color w:val="000000"/>
          <w:sz w:val="24"/>
          <w:szCs w:val="24"/>
        </w:rPr>
        <w:t>, upload your responses under the heading “DHCD Program Application Form”</w:t>
      </w:r>
      <w:r w:rsidR="00875F36">
        <w:rPr>
          <w:rFonts w:ascii="Times New Roman" w:eastAsia="Times New Roman" w:hAnsi="Times New Roman" w:cs="Times New Roman"/>
          <w:color w:val="000000"/>
          <w:sz w:val="24"/>
          <w:szCs w:val="24"/>
        </w:rPr>
        <w:t>.</w:t>
      </w:r>
      <w:r w:rsidR="007845A4" w:rsidRPr="007845A4">
        <w:rPr>
          <w:rFonts w:ascii="Times New Roman" w:eastAsia="Times New Roman" w:hAnsi="Times New Roman" w:cs="Times New Roman"/>
          <w:color w:val="000000"/>
          <w:sz w:val="24"/>
          <w:szCs w:val="24"/>
        </w:rPr>
        <w:t xml:space="preserve"> </w:t>
      </w:r>
      <w:r w:rsidR="009F44BC" w:rsidRPr="007845A4">
        <w:rPr>
          <w:rFonts w:ascii="Times New Roman" w:eastAsia="Times New Roman" w:hAnsi="Times New Roman" w:cs="Times New Roman"/>
          <w:b/>
          <w:color w:val="000000"/>
          <w:sz w:val="24"/>
          <w:szCs w:val="24"/>
        </w:rPr>
        <w:t xml:space="preserve">Limit </w:t>
      </w:r>
      <w:r w:rsidR="00CC5185" w:rsidRPr="007845A4">
        <w:rPr>
          <w:rFonts w:ascii="Times New Roman" w:eastAsia="Times New Roman" w:hAnsi="Times New Roman" w:cs="Times New Roman"/>
          <w:b/>
          <w:color w:val="000000"/>
          <w:sz w:val="24"/>
          <w:szCs w:val="24"/>
        </w:rPr>
        <w:t>responses to 200 words or less</w:t>
      </w:r>
      <w:r w:rsidR="00CC5185" w:rsidRPr="007845A4">
        <w:rPr>
          <w:rFonts w:ascii="Times New Roman" w:eastAsia="Times New Roman" w:hAnsi="Times New Roman" w:cs="Times New Roman"/>
          <w:color w:val="000000"/>
          <w:sz w:val="24"/>
          <w:szCs w:val="24"/>
        </w:rPr>
        <w:t xml:space="preserve">. </w:t>
      </w:r>
    </w:p>
    <w:p w14:paraId="02E4430B" w14:textId="77777777" w:rsidR="007845A4" w:rsidRDefault="007845A4" w:rsidP="00E325D8">
      <w:pPr>
        <w:spacing w:after="0" w:line="240" w:lineRule="auto"/>
        <w:jc w:val="both"/>
        <w:rPr>
          <w:rFonts w:ascii="Times New Roman" w:eastAsia="Times New Roman" w:hAnsi="Times New Roman" w:cs="Times New Roman"/>
          <w:color w:val="000000"/>
          <w:sz w:val="24"/>
          <w:szCs w:val="24"/>
        </w:rPr>
      </w:pPr>
    </w:p>
    <w:p w14:paraId="595496F5" w14:textId="2765C369" w:rsidR="007845A4" w:rsidRPr="007845A4" w:rsidRDefault="00384EB5" w:rsidP="00E325D8">
      <w:pPr>
        <w:spacing w:after="0" w:line="240" w:lineRule="auto"/>
        <w:jc w:val="both"/>
        <w:rPr>
          <w:rFonts w:ascii="Times New Roman" w:eastAsia="Times New Roman" w:hAnsi="Times New Roman" w:cs="Times New Roman"/>
          <w:sz w:val="24"/>
          <w:szCs w:val="24"/>
        </w:rPr>
      </w:pPr>
      <w:r w:rsidRPr="00384EB5">
        <w:rPr>
          <w:rFonts w:ascii="Times New Roman" w:eastAsia="Times New Roman" w:hAnsi="Times New Roman" w:cs="Times New Roman"/>
          <w:noProof/>
          <w:sz w:val="24"/>
          <w:szCs w:val="24"/>
        </w:rPr>
        <w:drawing>
          <wp:inline distT="0" distB="0" distL="0" distR="0" wp14:anchorId="4408A4C7" wp14:editId="29B494CC">
            <wp:extent cx="5943600" cy="1686560"/>
            <wp:effectExtent l="57150" t="57150" r="95250" b="10414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5943600" cy="1686560"/>
                    </a:xfrm>
                    <a:prstGeom prst="rect">
                      <a:avLst/>
                    </a:prstGeom>
                    <a:ln w="127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14:paraId="1D301129" w14:textId="77777777" w:rsidR="00D855D6" w:rsidRDefault="00D855D6" w:rsidP="00E325D8">
      <w:pPr>
        <w:spacing w:after="0" w:line="240" w:lineRule="auto"/>
        <w:jc w:val="both"/>
        <w:rPr>
          <w:rFonts w:ascii="Times New Roman" w:eastAsia="Times New Roman" w:hAnsi="Times New Roman" w:cs="Times New Roman"/>
          <w:sz w:val="24"/>
          <w:szCs w:val="24"/>
        </w:rPr>
      </w:pPr>
    </w:p>
    <w:p w14:paraId="580F061E" w14:textId="66619D3F" w:rsidR="00D855D6" w:rsidRPr="00E325D8" w:rsidRDefault="00EC319D" w:rsidP="00E460EA">
      <w:pPr>
        <w:pStyle w:val="ListParagraph"/>
        <w:numPr>
          <w:ilvl w:val="0"/>
          <w:numId w:val="24"/>
        </w:numPr>
        <w:pBdr>
          <w:top w:val="nil"/>
          <w:left w:val="nil"/>
          <w:bottom w:val="nil"/>
          <w:right w:val="nil"/>
          <w:between w:val="nil"/>
        </w:pBdr>
        <w:spacing w:after="0" w:line="240" w:lineRule="auto"/>
        <w:ind w:left="360"/>
        <w:rPr>
          <w:rFonts w:ascii="Times New Roman" w:eastAsia="Times New Roman" w:hAnsi="Times New Roman" w:cs="Times New Roman"/>
          <w:color w:val="000000"/>
          <w:sz w:val="24"/>
          <w:szCs w:val="24"/>
        </w:rPr>
      </w:pPr>
      <w:r w:rsidRPr="00E325D8">
        <w:rPr>
          <w:rFonts w:ascii="Times New Roman" w:eastAsia="Times New Roman" w:hAnsi="Times New Roman" w:cs="Times New Roman"/>
          <w:sz w:val="24"/>
          <w:szCs w:val="24"/>
        </w:rPr>
        <w:t xml:space="preserve">Provide a </w:t>
      </w:r>
      <w:r w:rsidR="00407E4B" w:rsidRPr="00E325D8">
        <w:rPr>
          <w:rFonts w:ascii="Times New Roman" w:eastAsia="Times New Roman" w:hAnsi="Times New Roman" w:cs="Times New Roman"/>
          <w:sz w:val="24"/>
          <w:szCs w:val="24"/>
        </w:rPr>
        <w:t xml:space="preserve">brief </w:t>
      </w:r>
      <w:r w:rsidRPr="00E325D8">
        <w:rPr>
          <w:rFonts w:ascii="Times New Roman" w:eastAsia="Times New Roman" w:hAnsi="Times New Roman" w:cs="Times New Roman"/>
          <w:sz w:val="24"/>
          <w:szCs w:val="24"/>
        </w:rPr>
        <w:t>description of</w:t>
      </w:r>
      <w:r w:rsidR="00CC5185" w:rsidRPr="00E325D8">
        <w:rPr>
          <w:rFonts w:ascii="Times New Roman" w:eastAsia="Times New Roman" w:hAnsi="Times New Roman" w:cs="Times New Roman"/>
          <w:color w:val="000000"/>
          <w:sz w:val="24"/>
          <w:szCs w:val="24"/>
        </w:rPr>
        <w:t xml:space="preserve"> the history and mission of your organization.</w:t>
      </w:r>
      <w:r w:rsidR="006C2410" w:rsidRPr="00E325D8">
        <w:rPr>
          <w:rFonts w:ascii="Times New Roman" w:eastAsia="Times New Roman" w:hAnsi="Times New Roman" w:cs="Times New Roman"/>
          <w:color w:val="000000"/>
          <w:sz w:val="24"/>
          <w:szCs w:val="24"/>
        </w:rPr>
        <w:t xml:space="preserve"> If your organization is not a designated Community Action Agency</w:t>
      </w:r>
      <w:r w:rsidR="00CD0C94" w:rsidRPr="00E325D8">
        <w:rPr>
          <w:rFonts w:ascii="Times New Roman" w:eastAsia="Times New Roman" w:hAnsi="Times New Roman" w:cs="Times New Roman"/>
          <w:color w:val="000000"/>
          <w:sz w:val="24"/>
          <w:szCs w:val="24"/>
        </w:rPr>
        <w:t xml:space="preserve"> (CAA)</w:t>
      </w:r>
      <w:r w:rsidR="006C2410" w:rsidRPr="00E325D8">
        <w:rPr>
          <w:rFonts w:ascii="Times New Roman" w:eastAsia="Times New Roman" w:hAnsi="Times New Roman" w:cs="Times New Roman"/>
          <w:color w:val="000000"/>
          <w:sz w:val="24"/>
          <w:szCs w:val="24"/>
        </w:rPr>
        <w:t xml:space="preserve">, also provide a description of your organization’s </w:t>
      </w:r>
      <w:r w:rsidR="00CD0C94" w:rsidRPr="00E325D8">
        <w:rPr>
          <w:rFonts w:ascii="Times New Roman" w:eastAsia="Times New Roman" w:hAnsi="Times New Roman" w:cs="Times New Roman"/>
          <w:color w:val="000000"/>
          <w:sz w:val="24"/>
          <w:szCs w:val="24"/>
        </w:rPr>
        <w:t>history of working with the CAA network.</w:t>
      </w:r>
      <w:r w:rsidR="00E325D8">
        <w:rPr>
          <w:rFonts w:ascii="Times New Roman" w:eastAsia="Times New Roman" w:hAnsi="Times New Roman" w:cs="Times New Roman"/>
          <w:color w:val="000000"/>
          <w:sz w:val="24"/>
          <w:szCs w:val="24"/>
        </w:rPr>
        <w:t xml:space="preserve"> </w:t>
      </w:r>
      <w:r w:rsidR="00E325D8" w:rsidRPr="00E325D8">
        <w:rPr>
          <w:rFonts w:ascii="Times New Roman" w:eastAsia="Times New Roman" w:hAnsi="Times New Roman" w:cs="Times New Roman"/>
          <w:sz w:val="24"/>
          <w:szCs w:val="24"/>
        </w:rPr>
        <w:t>(10 Points)</w:t>
      </w:r>
    </w:p>
    <w:p w14:paraId="536A9DE4" w14:textId="77777777" w:rsidR="00D855D6" w:rsidRDefault="00D855D6" w:rsidP="00E460EA">
      <w:pPr>
        <w:spacing w:after="0" w:line="240" w:lineRule="auto"/>
        <w:rPr>
          <w:rFonts w:ascii="Times New Roman" w:eastAsia="Times New Roman" w:hAnsi="Times New Roman" w:cs="Times New Roman"/>
          <w:color w:val="000000"/>
          <w:sz w:val="24"/>
          <w:szCs w:val="24"/>
        </w:rPr>
      </w:pPr>
    </w:p>
    <w:p w14:paraId="3C380A5F" w14:textId="49DA5A78" w:rsidR="009F44BC" w:rsidRPr="00E325D8" w:rsidRDefault="009F44BC" w:rsidP="00E460EA">
      <w:pPr>
        <w:pStyle w:val="ListParagraph"/>
        <w:numPr>
          <w:ilvl w:val="0"/>
          <w:numId w:val="24"/>
        </w:numPr>
        <w:pBdr>
          <w:top w:val="nil"/>
          <w:left w:val="nil"/>
          <w:bottom w:val="nil"/>
          <w:right w:val="nil"/>
          <w:between w:val="nil"/>
        </w:pBdr>
        <w:spacing w:after="240" w:line="240" w:lineRule="auto"/>
        <w:ind w:left="360"/>
        <w:rPr>
          <w:rFonts w:ascii="Times New Roman" w:eastAsia="Times New Roman" w:hAnsi="Times New Roman" w:cs="Times New Roman"/>
          <w:color w:val="000000"/>
          <w:sz w:val="24"/>
          <w:szCs w:val="24"/>
        </w:rPr>
      </w:pPr>
      <w:r w:rsidRPr="00E325D8">
        <w:rPr>
          <w:rFonts w:ascii="Times New Roman" w:eastAsia="Times New Roman" w:hAnsi="Times New Roman" w:cs="Times New Roman"/>
          <w:color w:val="000000"/>
          <w:sz w:val="24"/>
          <w:szCs w:val="24"/>
        </w:rPr>
        <w:t xml:space="preserve">Describe how the proposed project supports the mission of your organization and </w:t>
      </w:r>
      <w:r w:rsidR="00B50BEC" w:rsidRPr="00E325D8">
        <w:rPr>
          <w:rFonts w:ascii="Times New Roman" w:eastAsia="Times New Roman" w:hAnsi="Times New Roman" w:cs="Times New Roman"/>
          <w:color w:val="000000"/>
          <w:sz w:val="24"/>
          <w:szCs w:val="24"/>
        </w:rPr>
        <w:t>its</w:t>
      </w:r>
      <w:r w:rsidRPr="00E325D8">
        <w:rPr>
          <w:rFonts w:ascii="Times New Roman" w:eastAsia="Times New Roman" w:hAnsi="Times New Roman" w:cs="Times New Roman"/>
          <w:color w:val="000000"/>
          <w:sz w:val="24"/>
          <w:szCs w:val="24"/>
        </w:rPr>
        <w:t xml:space="preserve"> efforts to eliminat</w:t>
      </w:r>
      <w:r w:rsidR="00B01D42" w:rsidRPr="00E325D8">
        <w:rPr>
          <w:rFonts w:ascii="Times New Roman" w:eastAsia="Times New Roman" w:hAnsi="Times New Roman" w:cs="Times New Roman"/>
          <w:sz w:val="24"/>
          <w:szCs w:val="24"/>
        </w:rPr>
        <w:t>e</w:t>
      </w:r>
      <w:r w:rsidRPr="00E325D8">
        <w:rPr>
          <w:rFonts w:ascii="Times New Roman" w:eastAsia="Times New Roman" w:hAnsi="Times New Roman" w:cs="Times New Roman"/>
          <w:color w:val="000000"/>
          <w:sz w:val="24"/>
          <w:szCs w:val="24"/>
        </w:rPr>
        <w:t xml:space="preserve"> poverty, </w:t>
      </w:r>
      <w:r w:rsidR="00BA2E93" w:rsidRPr="00E325D8">
        <w:rPr>
          <w:rFonts w:ascii="Times New Roman" w:eastAsia="Times New Roman" w:hAnsi="Times New Roman" w:cs="Times New Roman"/>
          <w:color w:val="000000"/>
          <w:sz w:val="24"/>
          <w:szCs w:val="24"/>
        </w:rPr>
        <w:t>achieve</w:t>
      </w:r>
      <w:r w:rsidR="00407E4B" w:rsidRPr="00E325D8">
        <w:rPr>
          <w:rFonts w:ascii="Times New Roman" w:eastAsia="Times New Roman" w:hAnsi="Times New Roman" w:cs="Times New Roman"/>
          <w:color w:val="000000"/>
          <w:sz w:val="24"/>
          <w:szCs w:val="24"/>
        </w:rPr>
        <w:t xml:space="preserve"> </w:t>
      </w:r>
      <w:r w:rsidRPr="00E325D8">
        <w:rPr>
          <w:rFonts w:ascii="Times New Roman" w:eastAsia="Times New Roman" w:hAnsi="Times New Roman" w:cs="Times New Roman"/>
          <w:color w:val="000000"/>
          <w:sz w:val="24"/>
          <w:szCs w:val="24"/>
        </w:rPr>
        <w:t xml:space="preserve">self-sufficiency, and </w:t>
      </w:r>
      <w:r w:rsidR="003371E6" w:rsidRPr="00E325D8">
        <w:rPr>
          <w:rFonts w:ascii="Times New Roman" w:eastAsia="Times New Roman" w:hAnsi="Times New Roman" w:cs="Times New Roman"/>
          <w:color w:val="000000"/>
          <w:sz w:val="24"/>
          <w:szCs w:val="24"/>
        </w:rPr>
        <w:t>stimulate</w:t>
      </w:r>
      <w:r w:rsidRPr="00E325D8">
        <w:rPr>
          <w:rFonts w:ascii="Times New Roman" w:eastAsia="Times New Roman" w:hAnsi="Times New Roman" w:cs="Times New Roman"/>
          <w:color w:val="000000"/>
          <w:sz w:val="24"/>
          <w:szCs w:val="24"/>
        </w:rPr>
        <w:t xml:space="preserve"> community revitalization</w:t>
      </w:r>
      <w:r w:rsidR="00B01D42" w:rsidRPr="00E325D8">
        <w:rPr>
          <w:rFonts w:ascii="Times New Roman" w:eastAsia="Times New Roman" w:hAnsi="Times New Roman" w:cs="Times New Roman"/>
          <w:color w:val="000000"/>
          <w:sz w:val="24"/>
          <w:szCs w:val="24"/>
        </w:rPr>
        <w:t xml:space="preserve"> in Maryland</w:t>
      </w:r>
      <w:r w:rsidRPr="00E325D8">
        <w:rPr>
          <w:rFonts w:ascii="Times New Roman" w:eastAsia="Times New Roman" w:hAnsi="Times New Roman" w:cs="Times New Roman"/>
          <w:sz w:val="24"/>
          <w:szCs w:val="24"/>
        </w:rPr>
        <w:t>.</w:t>
      </w:r>
      <w:r w:rsidR="00E325D8">
        <w:rPr>
          <w:rFonts w:ascii="Times New Roman" w:eastAsia="Times New Roman" w:hAnsi="Times New Roman" w:cs="Times New Roman"/>
          <w:sz w:val="24"/>
          <w:szCs w:val="24"/>
        </w:rPr>
        <w:t xml:space="preserve"> </w:t>
      </w:r>
      <w:r w:rsidR="00E325D8" w:rsidRPr="00E325D8">
        <w:rPr>
          <w:rFonts w:ascii="Times New Roman" w:eastAsia="Times New Roman" w:hAnsi="Times New Roman" w:cs="Times New Roman"/>
          <w:sz w:val="24"/>
          <w:szCs w:val="24"/>
        </w:rPr>
        <w:t>(10 Points)</w:t>
      </w:r>
    </w:p>
    <w:p w14:paraId="58CD8C9A" w14:textId="77777777" w:rsidR="00E325D8" w:rsidRPr="00E325D8" w:rsidRDefault="00E325D8" w:rsidP="00E460EA">
      <w:pPr>
        <w:pStyle w:val="ListParagraph"/>
        <w:pBdr>
          <w:top w:val="nil"/>
          <w:left w:val="nil"/>
          <w:bottom w:val="nil"/>
          <w:right w:val="nil"/>
          <w:between w:val="nil"/>
        </w:pBdr>
        <w:spacing w:after="240" w:line="240" w:lineRule="auto"/>
        <w:ind w:left="360"/>
        <w:rPr>
          <w:rFonts w:ascii="Times New Roman" w:eastAsia="Times New Roman" w:hAnsi="Times New Roman" w:cs="Times New Roman"/>
          <w:color w:val="000000"/>
          <w:sz w:val="24"/>
          <w:szCs w:val="24"/>
        </w:rPr>
      </w:pPr>
    </w:p>
    <w:p w14:paraId="4CF2B07C" w14:textId="71A58377" w:rsidR="00D855D6" w:rsidRPr="00E325D8" w:rsidRDefault="00CC5185" w:rsidP="00E460EA">
      <w:pPr>
        <w:pStyle w:val="ListParagraph"/>
        <w:numPr>
          <w:ilvl w:val="0"/>
          <w:numId w:val="24"/>
        </w:numPr>
        <w:pBdr>
          <w:top w:val="nil"/>
          <w:left w:val="nil"/>
          <w:bottom w:val="nil"/>
          <w:right w:val="nil"/>
          <w:between w:val="nil"/>
        </w:pBdr>
        <w:spacing w:after="0" w:line="240" w:lineRule="auto"/>
        <w:ind w:left="360"/>
        <w:rPr>
          <w:rFonts w:ascii="Times New Roman" w:eastAsia="Times New Roman" w:hAnsi="Times New Roman" w:cs="Times New Roman"/>
          <w:color w:val="000000"/>
          <w:sz w:val="24"/>
          <w:szCs w:val="24"/>
        </w:rPr>
      </w:pPr>
      <w:r w:rsidRPr="00E325D8">
        <w:rPr>
          <w:rFonts w:ascii="Times New Roman" w:eastAsia="Times New Roman" w:hAnsi="Times New Roman" w:cs="Times New Roman"/>
          <w:sz w:val="24"/>
          <w:szCs w:val="24"/>
        </w:rPr>
        <w:t xml:space="preserve">Identify the </w:t>
      </w:r>
      <w:r w:rsidRPr="00E325D8">
        <w:rPr>
          <w:rFonts w:ascii="Times New Roman" w:eastAsia="Times New Roman" w:hAnsi="Times New Roman" w:cs="Times New Roman"/>
          <w:color w:val="000000"/>
          <w:sz w:val="24"/>
          <w:szCs w:val="24"/>
        </w:rPr>
        <w:t>target population or organization (</w:t>
      </w:r>
      <w:r w:rsidR="00E460EA" w:rsidRPr="00E325D8">
        <w:rPr>
          <w:rFonts w:ascii="Times New Roman" w:eastAsia="Times New Roman" w:hAnsi="Times New Roman" w:cs="Times New Roman"/>
          <w:color w:val="000000"/>
          <w:sz w:val="24"/>
          <w:szCs w:val="24"/>
        </w:rPr>
        <w:t>e.g.,</w:t>
      </w:r>
      <w:r w:rsidRPr="00E325D8">
        <w:rPr>
          <w:rFonts w:ascii="Times New Roman" w:eastAsia="Times New Roman" w:hAnsi="Times New Roman" w:cs="Times New Roman"/>
          <w:sz w:val="24"/>
          <w:szCs w:val="24"/>
        </w:rPr>
        <w:t xml:space="preserve"> low</w:t>
      </w:r>
      <w:r w:rsidRPr="00E325D8">
        <w:rPr>
          <w:rFonts w:ascii="Times New Roman" w:eastAsia="Times New Roman" w:hAnsi="Times New Roman" w:cs="Times New Roman"/>
          <w:color w:val="000000"/>
          <w:sz w:val="24"/>
          <w:szCs w:val="24"/>
        </w:rPr>
        <w:t xml:space="preserve">-income youth, </w:t>
      </w:r>
      <w:r w:rsidRPr="00E325D8">
        <w:rPr>
          <w:rFonts w:ascii="Times New Roman" w:eastAsia="Times New Roman" w:hAnsi="Times New Roman" w:cs="Times New Roman"/>
          <w:sz w:val="24"/>
          <w:szCs w:val="24"/>
        </w:rPr>
        <w:t>individuals</w:t>
      </w:r>
      <w:r w:rsidRPr="00E325D8">
        <w:rPr>
          <w:rFonts w:ascii="Times New Roman" w:eastAsia="Times New Roman" w:hAnsi="Times New Roman" w:cs="Times New Roman"/>
          <w:color w:val="000000"/>
          <w:sz w:val="24"/>
          <w:szCs w:val="24"/>
        </w:rPr>
        <w:t xml:space="preserve"> experiencing homelessness, CAA Network etc.)</w:t>
      </w:r>
      <w:r w:rsidR="009F44BC" w:rsidRPr="00E325D8">
        <w:rPr>
          <w:rFonts w:ascii="Times New Roman" w:eastAsia="Times New Roman" w:hAnsi="Times New Roman" w:cs="Times New Roman"/>
          <w:color w:val="000000"/>
          <w:sz w:val="24"/>
          <w:szCs w:val="24"/>
        </w:rPr>
        <w:t xml:space="preserve"> that will be served</w:t>
      </w:r>
      <w:r w:rsidR="00EC319D" w:rsidRPr="00E325D8">
        <w:rPr>
          <w:rFonts w:ascii="Times New Roman" w:eastAsia="Times New Roman" w:hAnsi="Times New Roman" w:cs="Times New Roman"/>
          <w:color w:val="000000"/>
          <w:sz w:val="24"/>
          <w:szCs w:val="24"/>
        </w:rPr>
        <w:t xml:space="preserve"> / assisted</w:t>
      </w:r>
      <w:r w:rsidR="009F44BC" w:rsidRPr="00E325D8">
        <w:rPr>
          <w:rFonts w:ascii="Times New Roman" w:eastAsia="Times New Roman" w:hAnsi="Times New Roman" w:cs="Times New Roman"/>
          <w:color w:val="000000"/>
          <w:sz w:val="24"/>
          <w:szCs w:val="24"/>
        </w:rPr>
        <w:t xml:space="preserve"> by this project.</w:t>
      </w:r>
      <w:r w:rsidR="00E325D8">
        <w:rPr>
          <w:rFonts w:ascii="Times New Roman" w:eastAsia="Times New Roman" w:hAnsi="Times New Roman" w:cs="Times New Roman"/>
          <w:color w:val="000000"/>
          <w:sz w:val="24"/>
          <w:szCs w:val="24"/>
        </w:rPr>
        <w:t xml:space="preserve"> </w:t>
      </w:r>
      <w:r w:rsidR="00E325D8" w:rsidRPr="00E325D8">
        <w:rPr>
          <w:rFonts w:ascii="Times New Roman" w:eastAsia="Times New Roman" w:hAnsi="Times New Roman" w:cs="Times New Roman"/>
          <w:sz w:val="24"/>
          <w:szCs w:val="24"/>
        </w:rPr>
        <w:t>(10 Points)</w:t>
      </w:r>
    </w:p>
    <w:p w14:paraId="156953F3" w14:textId="77777777" w:rsidR="00BA2E93" w:rsidRDefault="00BA2E93" w:rsidP="00E460EA">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14:paraId="04C64F06" w14:textId="19DDC1D1" w:rsidR="00BA2E93" w:rsidRPr="00E325D8" w:rsidRDefault="00BA2E93" w:rsidP="00E460EA">
      <w:pPr>
        <w:pStyle w:val="ListParagraph"/>
        <w:numPr>
          <w:ilvl w:val="0"/>
          <w:numId w:val="24"/>
        </w:numPr>
        <w:pBdr>
          <w:top w:val="nil"/>
          <w:left w:val="nil"/>
          <w:bottom w:val="nil"/>
          <w:right w:val="nil"/>
          <w:between w:val="nil"/>
        </w:pBdr>
        <w:spacing w:after="0" w:line="240" w:lineRule="auto"/>
        <w:ind w:left="360"/>
        <w:rPr>
          <w:rFonts w:ascii="Times New Roman" w:eastAsia="Times New Roman" w:hAnsi="Times New Roman" w:cs="Times New Roman"/>
          <w:color w:val="000000"/>
          <w:sz w:val="24"/>
          <w:szCs w:val="24"/>
        </w:rPr>
      </w:pPr>
      <w:r w:rsidRPr="00E325D8">
        <w:rPr>
          <w:rFonts w:ascii="Times New Roman" w:eastAsia="Times New Roman" w:hAnsi="Times New Roman" w:cs="Times New Roman"/>
          <w:sz w:val="24"/>
          <w:szCs w:val="24"/>
        </w:rPr>
        <w:lastRenderedPageBreak/>
        <w:t>Describe your organization’s current capacity (</w:t>
      </w:r>
      <w:r w:rsidR="00E460EA" w:rsidRPr="00E325D8">
        <w:rPr>
          <w:rFonts w:ascii="Times New Roman" w:eastAsia="Times New Roman" w:hAnsi="Times New Roman" w:cs="Times New Roman"/>
          <w:sz w:val="24"/>
          <w:szCs w:val="24"/>
        </w:rPr>
        <w:t>i.e.,</w:t>
      </w:r>
      <w:r w:rsidRPr="00E325D8">
        <w:rPr>
          <w:rFonts w:ascii="Times New Roman" w:eastAsia="Times New Roman" w:hAnsi="Times New Roman" w:cs="Times New Roman"/>
          <w:sz w:val="24"/>
          <w:szCs w:val="24"/>
        </w:rPr>
        <w:t xml:space="preserve"> staffing, technology, equipment, resources etc.) to achieve the outputs and outcomes included in this proposal.</w:t>
      </w:r>
      <w:r w:rsidR="003371E6" w:rsidRPr="00E325D8">
        <w:rPr>
          <w:rFonts w:ascii="Times New Roman" w:eastAsia="Times New Roman" w:hAnsi="Times New Roman" w:cs="Times New Roman"/>
          <w:sz w:val="24"/>
          <w:szCs w:val="24"/>
        </w:rPr>
        <w:t xml:space="preserve"> </w:t>
      </w:r>
      <w:r w:rsidR="00E325D8" w:rsidRPr="00E325D8">
        <w:rPr>
          <w:rFonts w:ascii="Times New Roman" w:eastAsia="Times New Roman" w:hAnsi="Times New Roman" w:cs="Times New Roman"/>
          <w:sz w:val="24"/>
          <w:szCs w:val="24"/>
        </w:rPr>
        <w:t>(10 Points)</w:t>
      </w:r>
    </w:p>
    <w:p w14:paraId="1FB50836" w14:textId="77777777" w:rsidR="009B0BBF" w:rsidRDefault="009B0BBF" w:rsidP="00E460EA">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14:paraId="36400451" w14:textId="5795D2EB" w:rsidR="009B0BBF" w:rsidRPr="009F02FA" w:rsidRDefault="009B0BBF" w:rsidP="00E460EA">
      <w:pPr>
        <w:pStyle w:val="ListParagraph"/>
        <w:numPr>
          <w:ilvl w:val="0"/>
          <w:numId w:val="24"/>
        </w:numPr>
        <w:pBdr>
          <w:top w:val="nil"/>
          <w:left w:val="nil"/>
          <w:bottom w:val="nil"/>
          <w:right w:val="nil"/>
          <w:between w:val="nil"/>
        </w:pBdr>
        <w:spacing w:after="0" w:line="240" w:lineRule="auto"/>
        <w:ind w:left="360"/>
        <w:rPr>
          <w:rFonts w:ascii="Times New Roman" w:eastAsia="Times New Roman" w:hAnsi="Times New Roman" w:cs="Times New Roman"/>
          <w:color w:val="000000"/>
          <w:sz w:val="24"/>
          <w:szCs w:val="24"/>
        </w:rPr>
      </w:pPr>
      <w:r w:rsidRPr="009F02FA">
        <w:rPr>
          <w:rFonts w:ascii="Times New Roman" w:eastAsia="Times New Roman" w:hAnsi="Times New Roman" w:cs="Times New Roman"/>
          <w:color w:val="000000"/>
          <w:sz w:val="24"/>
          <w:szCs w:val="24"/>
        </w:rPr>
        <w:t xml:space="preserve">Based on your organization’s current capacity, provide a project timeline </w:t>
      </w:r>
      <w:r w:rsidR="00384EB5" w:rsidRPr="009F02FA">
        <w:rPr>
          <w:rFonts w:ascii="Times New Roman" w:eastAsia="Times New Roman" w:hAnsi="Times New Roman" w:cs="Times New Roman"/>
          <w:color w:val="000000"/>
          <w:sz w:val="24"/>
          <w:szCs w:val="24"/>
        </w:rPr>
        <w:t xml:space="preserve">showing each output and outcome included in this proposal, and </w:t>
      </w:r>
      <w:r w:rsidRPr="009F02FA">
        <w:rPr>
          <w:rFonts w:ascii="Times New Roman" w:eastAsia="Times New Roman" w:hAnsi="Times New Roman" w:cs="Times New Roman"/>
          <w:color w:val="000000"/>
          <w:sz w:val="24"/>
          <w:szCs w:val="24"/>
        </w:rPr>
        <w:t>deliverables</w:t>
      </w:r>
      <w:r w:rsidR="00384EB5" w:rsidRPr="009F02FA">
        <w:rPr>
          <w:rFonts w:ascii="Times New Roman" w:eastAsia="Times New Roman" w:hAnsi="Times New Roman" w:cs="Times New Roman"/>
          <w:color w:val="000000"/>
          <w:sz w:val="24"/>
          <w:szCs w:val="24"/>
        </w:rPr>
        <w:t xml:space="preserve"> (or activities) you will conduct to achieve that output or outcome. Include a projected</w:t>
      </w:r>
      <w:r w:rsidRPr="009F02FA">
        <w:rPr>
          <w:rFonts w:ascii="Times New Roman" w:eastAsia="Times New Roman" w:hAnsi="Times New Roman" w:cs="Times New Roman"/>
          <w:color w:val="000000"/>
          <w:sz w:val="24"/>
          <w:szCs w:val="24"/>
        </w:rPr>
        <w:t xml:space="preserve"> completion date</w:t>
      </w:r>
      <w:r w:rsidR="00384EB5" w:rsidRPr="009F02FA">
        <w:rPr>
          <w:rFonts w:ascii="Times New Roman" w:eastAsia="Times New Roman" w:hAnsi="Times New Roman" w:cs="Times New Roman"/>
          <w:color w:val="000000"/>
          <w:sz w:val="24"/>
          <w:szCs w:val="24"/>
        </w:rPr>
        <w:t xml:space="preserve"> for each deliverable</w:t>
      </w:r>
      <w:r w:rsidRPr="009F02FA">
        <w:rPr>
          <w:rFonts w:ascii="Times New Roman" w:eastAsia="Times New Roman" w:hAnsi="Times New Roman" w:cs="Times New Roman"/>
          <w:color w:val="000000"/>
          <w:sz w:val="24"/>
          <w:szCs w:val="24"/>
        </w:rPr>
        <w:t xml:space="preserve">. The deliverables and completion dates should be realistic and achievable within the grant term (July 1, 2021 – June 30, 2022). </w:t>
      </w:r>
      <w:r w:rsidR="00E325D8" w:rsidRPr="009F02FA">
        <w:rPr>
          <w:rFonts w:ascii="Times New Roman" w:eastAsia="Times New Roman" w:hAnsi="Times New Roman" w:cs="Times New Roman"/>
          <w:sz w:val="24"/>
          <w:szCs w:val="24"/>
        </w:rPr>
        <w:t>(10 Points)</w:t>
      </w:r>
    </w:p>
    <w:p w14:paraId="1FD73723" w14:textId="77777777" w:rsidR="00ED3CDB" w:rsidRPr="00E460EA" w:rsidRDefault="00ED3CDB" w:rsidP="00ED3CDB">
      <w:pPr>
        <w:pStyle w:val="ListParagraph"/>
        <w:pBdr>
          <w:top w:val="nil"/>
          <w:left w:val="nil"/>
          <w:bottom w:val="nil"/>
          <w:right w:val="nil"/>
          <w:between w:val="nil"/>
        </w:pBdr>
        <w:spacing w:after="0" w:line="240" w:lineRule="auto"/>
        <w:ind w:left="360"/>
        <w:rPr>
          <w:rFonts w:ascii="Times New Roman" w:eastAsia="Times New Roman" w:hAnsi="Times New Roman" w:cs="Times New Roman"/>
          <w:color w:val="000000"/>
          <w:sz w:val="24"/>
          <w:szCs w:val="24"/>
        </w:rPr>
      </w:pPr>
    </w:p>
    <w:tbl>
      <w:tblPr>
        <w:tblStyle w:val="TableGrid"/>
        <w:tblpPr w:leftFromText="187" w:rightFromText="187" w:vertAnchor="text" w:horzAnchor="margin" w:tblpY="86"/>
        <w:tblOverlap w:val="never"/>
        <w:tblW w:w="9000" w:type="dxa"/>
        <w:tblLook w:val="04A0" w:firstRow="1" w:lastRow="0" w:firstColumn="1" w:lastColumn="0" w:noHBand="0" w:noVBand="1"/>
      </w:tblPr>
      <w:tblGrid>
        <w:gridCol w:w="3000"/>
        <w:gridCol w:w="3000"/>
        <w:gridCol w:w="3000"/>
      </w:tblGrid>
      <w:tr w:rsidR="00E460EA" w:rsidRPr="004177B7" w14:paraId="4454AA69" w14:textId="77777777" w:rsidTr="00E460EA">
        <w:trPr>
          <w:trHeight w:val="341"/>
        </w:trPr>
        <w:tc>
          <w:tcPr>
            <w:tcW w:w="3000" w:type="dxa"/>
            <w:shd w:val="clear" w:color="auto" w:fill="D9D9D9" w:themeFill="background1" w:themeFillShade="D9"/>
            <w:vAlign w:val="bottom"/>
          </w:tcPr>
          <w:p w14:paraId="17C872DB" w14:textId="1EE3DD36" w:rsidR="00E460EA" w:rsidRPr="007E0D70" w:rsidRDefault="00384EB5" w:rsidP="005579D7">
            <w:pPr>
              <w:ind w:left="360"/>
              <w:jc w:val="center"/>
              <w:rPr>
                <w:rFonts w:ascii="Times New Roman" w:eastAsia="Times New Roman" w:hAnsi="Times New Roman" w:cs="Times New Roman"/>
                <w:b/>
                <w:bCs/>
                <w:color w:val="000000"/>
                <w:sz w:val="24"/>
                <w:szCs w:val="24"/>
              </w:rPr>
            </w:pPr>
            <w:r w:rsidRPr="007E0D70">
              <w:rPr>
                <w:rFonts w:ascii="Times New Roman" w:eastAsia="Times New Roman" w:hAnsi="Times New Roman" w:cs="Times New Roman"/>
                <w:b/>
                <w:bCs/>
                <w:color w:val="000000"/>
                <w:sz w:val="24"/>
                <w:szCs w:val="24"/>
              </w:rPr>
              <w:t xml:space="preserve">Output / Outcome </w:t>
            </w:r>
          </w:p>
        </w:tc>
        <w:tc>
          <w:tcPr>
            <w:tcW w:w="3000" w:type="dxa"/>
            <w:shd w:val="clear" w:color="auto" w:fill="D9D9D9" w:themeFill="background1" w:themeFillShade="D9"/>
            <w:vAlign w:val="bottom"/>
          </w:tcPr>
          <w:p w14:paraId="7FEAF014" w14:textId="26AA2853" w:rsidR="00E460EA" w:rsidRPr="007E0D70" w:rsidRDefault="00384EB5" w:rsidP="005579D7">
            <w:pPr>
              <w:ind w:left="360"/>
              <w:jc w:val="center"/>
              <w:rPr>
                <w:rFonts w:ascii="Times New Roman" w:eastAsia="Times New Roman" w:hAnsi="Times New Roman" w:cs="Times New Roman"/>
                <w:b/>
                <w:bCs/>
                <w:color w:val="000000"/>
                <w:sz w:val="24"/>
                <w:szCs w:val="24"/>
              </w:rPr>
            </w:pPr>
            <w:r w:rsidRPr="007E0D70">
              <w:rPr>
                <w:rFonts w:ascii="Times New Roman" w:eastAsia="Times New Roman" w:hAnsi="Times New Roman" w:cs="Times New Roman"/>
                <w:b/>
                <w:bCs/>
                <w:color w:val="000000"/>
                <w:sz w:val="24"/>
                <w:szCs w:val="24"/>
              </w:rPr>
              <w:t>Deliverable</w:t>
            </w:r>
          </w:p>
        </w:tc>
        <w:tc>
          <w:tcPr>
            <w:tcW w:w="3000" w:type="dxa"/>
            <w:shd w:val="clear" w:color="auto" w:fill="D9D9D9" w:themeFill="background1" w:themeFillShade="D9"/>
            <w:vAlign w:val="bottom"/>
          </w:tcPr>
          <w:p w14:paraId="73093C21" w14:textId="77777777" w:rsidR="00E460EA" w:rsidRPr="007E0D70" w:rsidRDefault="00E460EA" w:rsidP="005579D7">
            <w:pPr>
              <w:ind w:left="360"/>
              <w:jc w:val="center"/>
              <w:rPr>
                <w:rFonts w:ascii="Times New Roman" w:eastAsia="Times New Roman" w:hAnsi="Times New Roman" w:cs="Times New Roman"/>
                <w:b/>
                <w:bCs/>
                <w:color w:val="000000"/>
                <w:sz w:val="24"/>
                <w:szCs w:val="24"/>
              </w:rPr>
            </w:pPr>
            <w:r w:rsidRPr="007E0D70">
              <w:rPr>
                <w:rFonts w:ascii="Times New Roman" w:eastAsia="Times New Roman" w:hAnsi="Times New Roman" w:cs="Times New Roman"/>
                <w:b/>
                <w:bCs/>
                <w:color w:val="000000"/>
                <w:sz w:val="24"/>
                <w:szCs w:val="24"/>
              </w:rPr>
              <w:t>Completion Date</w:t>
            </w:r>
          </w:p>
        </w:tc>
      </w:tr>
      <w:tr w:rsidR="00E460EA" w:rsidRPr="004177B7" w14:paraId="261D423C" w14:textId="77777777" w:rsidTr="00E460EA">
        <w:tc>
          <w:tcPr>
            <w:tcW w:w="3000" w:type="dxa"/>
            <w:vAlign w:val="bottom"/>
          </w:tcPr>
          <w:p w14:paraId="7F1A51B0" w14:textId="77777777" w:rsidR="00E460EA" w:rsidRPr="00E325D8" w:rsidRDefault="00E460EA" w:rsidP="00E460EA">
            <w:pPr>
              <w:ind w:left="360"/>
              <w:rPr>
                <w:rFonts w:ascii="Times New Roman" w:eastAsia="Times New Roman" w:hAnsi="Times New Roman" w:cs="Times New Roman"/>
                <w:color w:val="000000"/>
                <w:sz w:val="24"/>
                <w:szCs w:val="24"/>
              </w:rPr>
            </w:pPr>
          </w:p>
        </w:tc>
        <w:tc>
          <w:tcPr>
            <w:tcW w:w="3000" w:type="dxa"/>
            <w:vAlign w:val="bottom"/>
          </w:tcPr>
          <w:p w14:paraId="2FBCBB15" w14:textId="77777777" w:rsidR="00E460EA" w:rsidRPr="00E325D8" w:rsidRDefault="00E460EA" w:rsidP="00E460EA">
            <w:pPr>
              <w:ind w:left="360"/>
              <w:rPr>
                <w:rFonts w:ascii="Times New Roman" w:eastAsia="Times New Roman" w:hAnsi="Times New Roman" w:cs="Times New Roman"/>
                <w:color w:val="000000"/>
                <w:sz w:val="24"/>
                <w:szCs w:val="24"/>
              </w:rPr>
            </w:pPr>
          </w:p>
        </w:tc>
        <w:tc>
          <w:tcPr>
            <w:tcW w:w="3000" w:type="dxa"/>
            <w:vAlign w:val="bottom"/>
          </w:tcPr>
          <w:p w14:paraId="7661EF10" w14:textId="77777777" w:rsidR="00E460EA" w:rsidRPr="00E325D8" w:rsidRDefault="00E460EA" w:rsidP="00E460EA">
            <w:pPr>
              <w:ind w:left="360"/>
              <w:rPr>
                <w:rFonts w:ascii="Times New Roman" w:eastAsia="Times New Roman" w:hAnsi="Times New Roman" w:cs="Times New Roman"/>
                <w:color w:val="000000"/>
                <w:sz w:val="24"/>
                <w:szCs w:val="24"/>
              </w:rPr>
            </w:pPr>
          </w:p>
        </w:tc>
      </w:tr>
      <w:tr w:rsidR="00E460EA" w:rsidRPr="004177B7" w14:paraId="388091D5" w14:textId="77777777" w:rsidTr="00E460EA">
        <w:tc>
          <w:tcPr>
            <w:tcW w:w="3000" w:type="dxa"/>
            <w:vAlign w:val="bottom"/>
          </w:tcPr>
          <w:p w14:paraId="4B82B05E" w14:textId="77777777" w:rsidR="00E460EA" w:rsidRPr="00E325D8" w:rsidRDefault="00E460EA" w:rsidP="00E460EA">
            <w:pPr>
              <w:ind w:left="360"/>
              <w:rPr>
                <w:rFonts w:ascii="Times New Roman" w:eastAsia="Times New Roman" w:hAnsi="Times New Roman" w:cs="Times New Roman"/>
                <w:color w:val="000000"/>
                <w:sz w:val="24"/>
                <w:szCs w:val="24"/>
              </w:rPr>
            </w:pPr>
          </w:p>
        </w:tc>
        <w:tc>
          <w:tcPr>
            <w:tcW w:w="3000" w:type="dxa"/>
            <w:vAlign w:val="bottom"/>
          </w:tcPr>
          <w:p w14:paraId="6FB4E54E" w14:textId="77777777" w:rsidR="00E460EA" w:rsidRPr="00E325D8" w:rsidRDefault="00E460EA" w:rsidP="00E460EA">
            <w:pPr>
              <w:ind w:left="360"/>
              <w:rPr>
                <w:rFonts w:ascii="Times New Roman" w:eastAsia="Times New Roman" w:hAnsi="Times New Roman" w:cs="Times New Roman"/>
                <w:color w:val="000000"/>
                <w:sz w:val="24"/>
                <w:szCs w:val="24"/>
              </w:rPr>
            </w:pPr>
          </w:p>
        </w:tc>
        <w:tc>
          <w:tcPr>
            <w:tcW w:w="3000" w:type="dxa"/>
            <w:vAlign w:val="bottom"/>
          </w:tcPr>
          <w:p w14:paraId="09CDD567" w14:textId="77777777" w:rsidR="00E460EA" w:rsidRPr="00E325D8" w:rsidRDefault="00E460EA" w:rsidP="00E460EA">
            <w:pPr>
              <w:ind w:left="360"/>
              <w:rPr>
                <w:rFonts w:ascii="Times New Roman" w:eastAsia="Times New Roman" w:hAnsi="Times New Roman" w:cs="Times New Roman"/>
                <w:color w:val="000000"/>
                <w:sz w:val="24"/>
                <w:szCs w:val="24"/>
              </w:rPr>
            </w:pPr>
          </w:p>
        </w:tc>
      </w:tr>
      <w:tr w:rsidR="00E460EA" w:rsidRPr="004177B7" w14:paraId="2E4D9A4A" w14:textId="77777777" w:rsidTr="00E460EA">
        <w:tc>
          <w:tcPr>
            <w:tcW w:w="3000" w:type="dxa"/>
            <w:vAlign w:val="bottom"/>
          </w:tcPr>
          <w:p w14:paraId="376761CF" w14:textId="77777777" w:rsidR="00E460EA" w:rsidRPr="00E325D8" w:rsidRDefault="00E460EA" w:rsidP="00E460EA">
            <w:pPr>
              <w:ind w:left="360"/>
              <w:rPr>
                <w:rFonts w:ascii="Times New Roman" w:eastAsia="Times New Roman" w:hAnsi="Times New Roman" w:cs="Times New Roman"/>
                <w:color w:val="000000"/>
                <w:sz w:val="24"/>
                <w:szCs w:val="24"/>
              </w:rPr>
            </w:pPr>
          </w:p>
        </w:tc>
        <w:tc>
          <w:tcPr>
            <w:tcW w:w="3000" w:type="dxa"/>
            <w:vAlign w:val="bottom"/>
          </w:tcPr>
          <w:p w14:paraId="14201C57" w14:textId="77777777" w:rsidR="00E460EA" w:rsidRPr="00E325D8" w:rsidRDefault="00E460EA" w:rsidP="00E460EA">
            <w:pPr>
              <w:ind w:left="360"/>
              <w:rPr>
                <w:rFonts w:ascii="Times New Roman" w:eastAsia="Times New Roman" w:hAnsi="Times New Roman" w:cs="Times New Roman"/>
                <w:color w:val="000000"/>
                <w:sz w:val="24"/>
                <w:szCs w:val="24"/>
              </w:rPr>
            </w:pPr>
          </w:p>
        </w:tc>
        <w:tc>
          <w:tcPr>
            <w:tcW w:w="3000" w:type="dxa"/>
            <w:vAlign w:val="bottom"/>
          </w:tcPr>
          <w:p w14:paraId="2EEBFCCA" w14:textId="77777777" w:rsidR="00E460EA" w:rsidRPr="00E325D8" w:rsidRDefault="00E460EA" w:rsidP="00E460EA">
            <w:pPr>
              <w:ind w:left="360"/>
              <w:rPr>
                <w:rFonts w:ascii="Times New Roman" w:eastAsia="Times New Roman" w:hAnsi="Times New Roman" w:cs="Times New Roman"/>
                <w:color w:val="000000"/>
                <w:sz w:val="24"/>
                <w:szCs w:val="24"/>
              </w:rPr>
            </w:pPr>
          </w:p>
        </w:tc>
      </w:tr>
      <w:tr w:rsidR="00E460EA" w:rsidRPr="004177B7" w14:paraId="2F45C5B6" w14:textId="77777777" w:rsidTr="00E460EA">
        <w:tc>
          <w:tcPr>
            <w:tcW w:w="3000" w:type="dxa"/>
            <w:vAlign w:val="bottom"/>
          </w:tcPr>
          <w:p w14:paraId="7224D89B" w14:textId="77777777" w:rsidR="00E460EA" w:rsidRPr="00E325D8" w:rsidRDefault="00E460EA" w:rsidP="00E460EA">
            <w:pPr>
              <w:ind w:left="360"/>
              <w:rPr>
                <w:rFonts w:ascii="Times New Roman" w:eastAsia="Times New Roman" w:hAnsi="Times New Roman" w:cs="Times New Roman"/>
                <w:color w:val="000000"/>
                <w:sz w:val="24"/>
                <w:szCs w:val="24"/>
              </w:rPr>
            </w:pPr>
          </w:p>
        </w:tc>
        <w:tc>
          <w:tcPr>
            <w:tcW w:w="3000" w:type="dxa"/>
            <w:vAlign w:val="bottom"/>
          </w:tcPr>
          <w:p w14:paraId="0A969657" w14:textId="77777777" w:rsidR="00E460EA" w:rsidRPr="00E325D8" w:rsidRDefault="00E460EA" w:rsidP="00E460EA">
            <w:pPr>
              <w:ind w:left="360"/>
              <w:rPr>
                <w:rFonts w:ascii="Times New Roman" w:eastAsia="Times New Roman" w:hAnsi="Times New Roman" w:cs="Times New Roman"/>
                <w:color w:val="000000"/>
                <w:sz w:val="24"/>
                <w:szCs w:val="24"/>
              </w:rPr>
            </w:pPr>
          </w:p>
        </w:tc>
        <w:tc>
          <w:tcPr>
            <w:tcW w:w="3000" w:type="dxa"/>
            <w:vAlign w:val="bottom"/>
          </w:tcPr>
          <w:p w14:paraId="4E124DF6" w14:textId="77777777" w:rsidR="00E460EA" w:rsidRPr="00E325D8" w:rsidRDefault="00E460EA" w:rsidP="00E460EA">
            <w:pPr>
              <w:ind w:left="360"/>
              <w:rPr>
                <w:rFonts w:ascii="Times New Roman" w:eastAsia="Times New Roman" w:hAnsi="Times New Roman" w:cs="Times New Roman"/>
                <w:color w:val="000000"/>
                <w:sz w:val="24"/>
                <w:szCs w:val="24"/>
              </w:rPr>
            </w:pPr>
          </w:p>
        </w:tc>
      </w:tr>
      <w:tr w:rsidR="00E460EA" w:rsidRPr="004177B7" w14:paraId="498FEFDE" w14:textId="77777777" w:rsidTr="00E460EA">
        <w:tc>
          <w:tcPr>
            <w:tcW w:w="3000" w:type="dxa"/>
            <w:vAlign w:val="bottom"/>
          </w:tcPr>
          <w:p w14:paraId="22BEADD0" w14:textId="77777777" w:rsidR="00E460EA" w:rsidRPr="00E325D8" w:rsidRDefault="00E460EA" w:rsidP="00E460EA">
            <w:pPr>
              <w:ind w:left="360"/>
              <w:rPr>
                <w:rFonts w:ascii="Times New Roman" w:eastAsia="Times New Roman" w:hAnsi="Times New Roman" w:cs="Times New Roman"/>
                <w:color w:val="000000"/>
                <w:sz w:val="24"/>
                <w:szCs w:val="24"/>
              </w:rPr>
            </w:pPr>
          </w:p>
        </w:tc>
        <w:tc>
          <w:tcPr>
            <w:tcW w:w="3000" w:type="dxa"/>
            <w:vAlign w:val="bottom"/>
          </w:tcPr>
          <w:p w14:paraId="081EBE1C" w14:textId="77777777" w:rsidR="00E460EA" w:rsidRPr="00E325D8" w:rsidRDefault="00E460EA" w:rsidP="00E460EA">
            <w:pPr>
              <w:ind w:left="360"/>
              <w:rPr>
                <w:rFonts w:ascii="Times New Roman" w:eastAsia="Times New Roman" w:hAnsi="Times New Roman" w:cs="Times New Roman"/>
                <w:color w:val="000000"/>
                <w:sz w:val="24"/>
                <w:szCs w:val="24"/>
              </w:rPr>
            </w:pPr>
          </w:p>
        </w:tc>
        <w:tc>
          <w:tcPr>
            <w:tcW w:w="3000" w:type="dxa"/>
            <w:vAlign w:val="bottom"/>
          </w:tcPr>
          <w:p w14:paraId="1E6FFED5" w14:textId="77777777" w:rsidR="00E460EA" w:rsidRPr="00E325D8" w:rsidRDefault="00E460EA" w:rsidP="00E460EA">
            <w:pPr>
              <w:ind w:left="360"/>
              <w:rPr>
                <w:rFonts w:ascii="Times New Roman" w:eastAsia="Times New Roman" w:hAnsi="Times New Roman" w:cs="Times New Roman"/>
                <w:color w:val="000000"/>
                <w:sz w:val="24"/>
                <w:szCs w:val="24"/>
              </w:rPr>
            </w:pPr>
          </w:p>
        </w:tc>
      </w:tr>
    </w:tbl>
    <w:p w14:paraId="535F7F22" w14:textId="119D0FA6" w:rsidR="00E460EA" w:rsidRDefault="00E460EA" w:rsidP="00E460EA">
      <w:pPr>
        <w:pStyle w:val="ListParagraph"/>
        <w:pBdr>
          <w:top w:val="nil"/>
          <w:left w:val="nil"/>
          <w:bottom w:val="nil"/>
          <w:right w:val="nil"/>
          <w:between w:val="nil"/>
        </w:pBdr>
        <w:spacing w:after="0" w:line="240" w:lineRule="auto"/>
        <w:ind w:left="360"/>
        <w:rPr>
          <w:rFonts w:ascii="Times New Roman" w:eastAsia="Times New Roman" w:hAnsi="Times New Roman" w:cs="Times New Roman"/>
          <w:sz w:val="24"/>
          <w:szCs w:val="24"/>
        </w:rPr>
      </w:pPr>
    </w:p>
    <w:p w14:paraId="0E351B9C" w14:textId="77777777" w:rsidR="00E460EA" w:rsidRPr="00E325D8" w:rsidRDefault="00E460EA" w:rsidP="00E460EA">
      <w:pPr>
        <w:pStyle w:val="ListParagraph"/>
        <w:numPr>
          <w:ilvl w:val="0"/>
          <w:numId w:val="24"/>
        </w:numPr>
        <w:pBdr>
          <w:top w:val="nil"/>
          <w:left w:val="nil"/>
          <w:bottom w:val="nil"/>
          <w:right w:val="nil"/>
          <w:between w:val="nil"/>
        </w:pBdr>
        <w:spacing w:after="0" w:line="240" w:lineRule="auto"/>
        <w:ind w:left="360"/>
        <w:rPr>
          <w:rFonts w:ascii="Times New Roman" w:eastAsia="Times New Roman" w:hAnsi="Times New Roman" w:cs="Times New Roman"/>
          <w:color w:val="000000"/>
          <w:sz w:val="24"/>
          <w:szCs w:val="24"/>
        </w:rPr>
      </w:pPr>
      <w:r w:rsidRPr="00E325D8">
        <w:rPr>
          <w:rFonts w:ascii="Times New Roman" w:eastAsia="Times New Roman" w:hAnsi="Times New Roman" w:cs="Times New Roman"/>
          <w:color w:val="000000"/>
          <w:sz w:val="24"/>
          <w:szCs w:val="24"/>
        </w:rPr>
        <w:t>Describe existing partnerships that will support the proposed project or activity. Explain how these partnerships will assist your organization with achieving the outputs and outcomes included in this proposal.</w:t>
      </w:r>
      <w:r>
        <w:rPr>
          <w:rFonts w:ascii="Times New Roman" w:eastAsia="Times New Roman" w:hAnsi="Times New Roman" w:cs="Times New Roman"/>
          <w:color w:val="000000"/>
          <w:sz w:val="24"/>
          <w:szCs w:val="24"/>
        </w:rPr>
        <w:t xml:space="preserve"> </w:t>
      </w:r>
      <w:r w:rsidRPr="00E325D8">
        <w:rPr>
          <w:rFonts w:ascii="Times New Roman" w:eastAsia="Times New Roman" w:hAnsi="Times New Roman" w:cs="Times New Roman"/>
          <w:sz w:val="24"/>
          <w:szCs w:val="24"/>
        </w:rPr>
        <w:t>(10 Points)</w:t>
      </w:r>
    </w:p>
    <w:p w14:paraId="3965D1C4" w14:textId="77777777" w:rsidR="00E460EA" w:rsidRDefault="00E460EA" w:rsidP="00E460EA">
      <w:pPr>
        <w:pStyle w:val="ListParagraph"/>
        <w:pBdr>
          <w:top w:val="nil"/>
          <w:left w:val="nil"/>
          <w:bottom w:val="nil"/>
          <w:right w:val="nil"/>
          <w:between w:val="nil"/>
        </w:pBdr>
        <w:spacing w:after="0" w:line="240" w:lineRule="auto"/>
        <w:ind w:left="360"/>
        <w:rPr>
          <w:rFonts w:ascii="Times New Roman" w:eastAsia="Times New Roman" w:hAnsi="Times New Roman" w:cs="Times New Roman"/>
          <w:color w:val="000000"/>
          <w:sz w:val="24"/>
          <w:szCs w:val="24"/>
        </w:rPr>
      </w:pPr>
    </w:p>
    <w:p w14:paraId="70F38F79" w14:textId="0DF07B4E" w:rsidR="00E325D8" w:rsidRPr="009F02FA" w:rsidRDefault="005579D7" w:rsidP="00E460EA">
      <w:pPr>
        <w:pStyle w:val="ListParagraph"/>
        <w:numPr>
          <w:ilvl w:val="0"/>
          <w:numId w:val="24"/>
        </w:numPr>
        <w:spacing w:after="0" w:line="240" w:lineRule="auto"/>
        <w:ind w:left="360"/>
        <w:rPr>
          <w:rFonts w:ascii="Times New Roman" w:eastAsia="Times New Roman" w:hAnsi="Times New Roman" w:cs="Times New Roman"/>
          <w:sz w:val="24"/>
          <w:szCs w:val="24"/>
        </w:rPr>
      </w:pPr>
      <w:r w:rsidRPr="009F02FA">
        <w:rPr>
          <w:rFonts w:ascii="Times New Roman" w:eastAsia="Times New Roman" w:hAnsi="Times New Roman" w:cs="Times New Roman"/>
          <w:sz w:val="24"/>
          <w:szCs w:val="24"/>
        </w:rPr>
        <w:t>If the project for which you are seeking funding is currently operating, provide a summary of monthly expenditures for the period of July</w:t>
      </w:r>
      <w:r w:rsidR="00384EB5" w:rsidRPr="009F02FA">
        <w:rPr>
          <w:rFonts w:ascii="Times New Roman" w:eastAsia="Times New Roman" w:hAnsi="Times New Roman" w:cs="Times New Roman"/>
          <w:sz w:val="24"/>
          <w:szCs w:val="24"/>
        </w:rPr>
        <w:t xml:space="preserve"> 2020</w:t>
      </w:r>
      <w:r w:rsidRPr="009F02FA">
        <w:rPr>
          <w:rFonts w:ascii="Times New Roman" w:eastAsia="Times New Roman" w:hAnsi="Times New Roman" w:cs="Times New Roman"/>
          <w:sz w:val="24"/>
          <w:szCs w:val="24"/>
        </w:rPr>
        <w:t xml:space="preserve"> – December 2020. If this is a new project (not currently funded) summarize your plan </w:t>
      </w:r>
      <w:r w:rsidR="00860337" w:rsidRPr="009F02FA">
        <w:rPr>
          <w:rFonts w:ascii="Times New Roman" w:eastAsia="Times New Roman" w:hAnsi="Times New Roman" w:cs="Times New Roman"/>
          <w:sz w:val="24"/>
          <w:szCs w:val="24"/>
        </w:rPr>
        <w:t xml:space="preserve">for fully expending </w:t>
      </w:r>
      <w:r w:rsidRPr="009F02FA">
        <w:rPr>
          <w:rFonts w:ascii="Times New Roman" w:eastAsia="Times New Roman" w:hAnsi="Times New Roman" w:cs="Times New Roman"/>
          <w:sz w:val="24"/>
          <w:szCs w:val="24"/>
        </w:rPr>
        <w:t xml:space="preserve">CSBG Discretionary funds </w:t>
      </w:r>
      <w:r w:rsidR="00860337" w:rsidRPr="009F02FA">
        <w:rPr>
          <w:rFonts w:ascii="Times New Roman" w:eastAsia="Times New Roman" w:hAnsi="Times New Roman" w:cs="Times New Roman"/>
          <w:sz w:val="24"/>
          <w:szCs w:val="24"/>
        </w:rPr>
        <w:t>d</w:t>
      </w:r>
      <w:r w:rsidRPr="009F02FA">
        <w:rPr>
          <w:rFonts w:ascii="Times New Roman" w:eastAsia="Times New Roman" w:hAnsi="Times New Roman" w:cs="Times New Roman"/>
          <w:sz w:val="24"/>
          <w:szCs w:val="24"/>
        </w:rPr>
        <w:t>uring the grant term. (10 Points)</w:t>
      </w:r>
    </w:p>
    <w:tbl>
      <w:tblPr>
        <w:tblStyle w:val="TableGrid"/>
        <w:tblpPr w:leftFromText="180" w:rightFromText="180" w:vertAnchor="text" w:horzAnchor="margin" w:tblpY="193"/>
        <w:tblW w:w="0" w:type="auto"/>
        <w:tblLook w:val="04A0" w:firstRow="1" w:lastRow="0" w:firstColumn="1" w:lastColumn="0" w:noHBand="0" w:noVBand="1"/>
      </w:tblPr>
      <w:tblGrid>
        <w:gridCol w:w="2996"/>
        <w:gridCol w:w="2945"/>
        <w:gridCol w:w="3049"/>
      </w:tblGrid>
      <w:tr w:rsidR="007E0D70" w:rsidRPr="009F02FA" w14:paraId="345D99D6" w14:textId="77777777" w:rsidTr="00E325D8">
        <w:tc>
          <w:tcPr>
            <w:tcW w:w="2996" w:type="dxa"/>
            <w:shd w:val="clear" w:color="auto" w:fill="D9D9D9" w:themeFill="background1" w:themeFillShade="D9"/>
            <w:vAlign w:val="bottom"/>
          </w:tcPr>
          <w:p w14:paraId="19C4FE6A" w14:textId="53A13035" w:rsidR="00E325D8" w:rsidRPr="009F02FA" w:rsidRDefault="005579D7" w:rsidP="00E460EA">
            <w:pPr>
              <w:ind w:left="360"/>
              <w:jc w:val="center"/>
              <w:rPr>
                <w:rFonts w:ascii="Times New Roman" w:eastAsia="Times New Roman" w:hAnsi="Times New Roman" w:cs="Times New Roman"/>
                <w:b/>
                <w:color w:val="000000"/>
                <w:sz w:val="24"/>
                <w:szCs w:val="24"/>
              </w:rPr>
            </w:pPr>
            <w:r w:rsidRPr="009F02FA">
              <w:rPr>
                <w:rFonts w:ascii="Times New Roman" w:eastAsia="Times New Roman" w:hAnsi="Times New Roman" w:cs="Times New Roman"/>
                <w:b/>
                <w:color w:val="000000"/>
                <w:sz w:val="24"/>
                <w:szCs w:val="24"/>
              </w:rPr>
              <w:t>Month &amp; Year</w:t>
            </w:r>
          </w:p>
        </w:tc>
        <w:tc>
          <w:tcPr>
            <w:tcW w:w="2945" w:type="dxa"/>
            <w:shd w:val="clear" w:color="auto" w:fill="D9D9D9" w:themeFill="background1" w:themeFillShade="D9"/>
            <w:vAlign w:val="bottom"/>
          </w:tcPr>
          <w:p w14:paraId="3560E99F" w14:textId="7292381E" w:rsidR="00E325D8" w:rsidRPr="009F02FA" w:rsidRDefault="005579D7" w:rsidP="00E460EA">
            <w:pPr>
              <w:ind w:left="360"/>
              <w:jc w:val="center"/>
              <w:rPr>
                <w:rFonts w:ascii="Times New Roman" w:eastAsia="Times New Roman" w:hAnsi="Times New Roman" w:cs="Times New Roman"/>
                <w:b/>
                <w:color w:val="000000"/>
                <w:sz w:val="24"/>
                <w:szCs w:val="24"/>
              </w:rPr>
            </w:pPr>
            <w:r w:rsidRPr="009F02FA">
              <w:rPr>
                <w:rFonts w:ascii="Times New Roman" w:eastAsia="Times New Roman" w:hAnsi="Times New Roman" w:cs="Times New Roman"/>
                <w:b/>
                <w:color w:val="000000"/>
                <w:sz w:val="24"/>
                <w:szCs w:val="24"/>
              </w:rPr>
              <w:t>Activities / Uses</w:t>
            </w:r>
          </w:p>
        </w:tc>
        <w:tc>
          <w:tcPr>
            <w:tcW w:w="3049" w:type="dxa"/>
            <w:shd w:val="clear" w:color="auto" w:fill="D9D9D9" w:themeFill="background1" w:themeFillShade="D9"/>
            <w:vAlign w:val="bottom"/>
          </w:tcPr>
          <w:p w14:paraId="61EF4CAE" w14:textId="6EF957BE" w:rsidR="00E325D8" w:rsidRPr="009F02FA" w:rsidRDefault="005579D7" w:rsidP="00E460EA">
            <w:pPr>
              <w:ind w:left="360"/>
              <w:jc w:val="center"/>
              <w:rPr>
                <w:rFonts w:ascii="Times New Roman" w:eastAsia="Times New Roman" w:hAnsi="Times New Roman" w:cs="Times New Roman"/>
                <w:b/>
                <w:color w:val="000000"/>
                <w:sz w:val="24"/>
                <w:szCs w:val="24"/>
              </w:rPr>
            </w:pPr>
            <w:r w:rsidRPr="009F02FA">
              <w:rPr>
                <w:rFonts w:ascii="Times New Roman" w:eastAsia="Times New Roman" w:hAnsi="Times New Roman" w:cs="Times New Roman"/>
                <w:b/>
                <w:color w:val="000000"/>
                <w:sz w:val="24"/>
                <w:szCs w:val="24"/>
              </w:rPr>
              <w:t>Total Expenditures</w:t>
            </w:r>
          </w:p>
        </w:tc>
      </w:tr>
      <w:tr w:rsidR="00E325D8" w:rsidRPr="009F02FA" w14:paraId="2FB1DFF8" w14:textId="77777777" w:rsidTr="00E325D8">
        <w:tc>
          <w:tcPr>
            <w:tcW w:w="2996" w:type="dxa"/>
            <w:vAlign w:val="bottom"/>
          </w:tcPr>
          <w:p w14:paraId="05E36C6E" w14:textId="77777777" w:rsidR="00E325D8" w:rsidRPr="009F02FA" w:rsidRDefault="00E325D8" w:rsidP="005579D7">
            <w:pPr>
              <w:ind w:left="360"/>
              <w:rPr>
                <w:rFonts w:ascii="Times New Roman" w:eastAsia="Times New Roman" w:hAnsi="Times New Roman" w:cs="Times New Roman"/>
                <w:color w:val="000000"/>
                <w:sz w:val="24"/>
                <w:szCs w:val="24"/>
              </w:rPr>
            </w:pPr>
          </w:p>
        </w:tc>
        <w:tc>
          <w:tcPr>
            <w:tcW w:w="2945" w:type="dxa"/>
            <w:vAlign w:val="bottom"/>
          </w:tcPr>
          <w:p w14:paraId="00C36898" w14:textId="77777777" w:rsidR="00E325D8" w:rsidRPr="009F02FA" w:rsidRDefault="00E325D8" w:rsidP="005579D7">
            <w:pPr>
              <w:ind w:left="360"/>
              <w:rPr>
                <w:rFonts w:ascii="Times New Roman" w:eastAsia="Times New Roman" w:hAnsi="Times New Roman" w:cs="Times New Roman"/>
                <w:color w:val="000000"/>
                <w:sz w:val="24"/>
                <w:szCs w:val="24"/>
              </w:rPr>
            </w:pPr>
          </w:p>
        </w:tc>
        <w:tc>
          <w:tcPr>
            <w:tcW w:w="3049" w:type="dxa"/>
            <w:vAlign w:val="bottom"/>
          </w:tcPr>
          <w:p w14:paraId="63903E46" w14:textId="639BE6FD" w:rsidR="00E325D8" w:rsidRPr="009F02FA" w:rsidRDefault="00E325D8" w:rsidP="005579D7">
            <w:pPr>
              <w:ind w:left="360"/>
              <w:rPr>
                <w:rFonts w:ascii="Times New Roman" w:eastAsia="Times New Roman" w:hAnsi="Times New Roman" w:cs="Times New Roman"/>
                <w:color w:val="000000"/>
                <w:sz w:val="24"/>
                <w:szCs w:val="24"/>
              </w:rPr>
            </w:pPr>
          </w:p>
        </w:tc>
      </w:tr>
      <w:tr w:rsidR="00E325D8" w:rsidRPr="009F02FA" w14:paraId="4AEAEF56" w14:textId="77777777" w:rsidTr="00E325D8">
        <w:tc>
          <w:tcPr>
            <w:tcW w:w="2996" w:type="dxa"/>
            <w:vAlign w:val="bottom"/>
          </w:tcPr>
          <w:p w14:paraId="55E9F88C" w14:textId="77777777" w:rsidR="00E325D8" w:rsidRPr="009F02FA" w:rsidRDefault="00E325D8" w:rsidP="005579D7">
            <w:pPr>
              <w:ind w:left="360"/>
              <w:rPr>
                <w:rFonts w:ascii="Times New Roman" w:eastAsia="Times New Roman" w:hAnsi="Times New Roman" w:cs="Times New Roman"/>
                <w:color w:val="000000"/>
                <w:sz w:val="24"/>
                <w:szCs w:val="24"/>
              </w:rPr>
            </w:pPr>
          </w:p>
        </w:tc>
        <w:tc>
          <w:tcPr>
            <w:tcW w:w="2945" w:type="dxa"/>
            <w:vAlign w:val="bottom"/>
          </w:tcPr>
          <w:p w14:paraId="0BF0E955" w14:textId="77777777" w:rsidR="00E325D8" w:rsidRPr="009F02FA" w:rsidRDefault="00E325D8" w:rsidP="005579D7">
            <w:pPr>
              <w:ind w:left="360"/>
              <w:rPr>
                <w:rFonts w:ascii="Times New Roman" w:eastAsia="Times New Roman" w:hAnsi="Times New Roman" w:cs="Times New Roman"/>
                <w:color w:val="000000"/>
                <w:sz w:val="24"/>
                <w:szCs w:val="24"/>
              </w:rPr>
            </w:pPr>
          </w:p>
        </w:tc>
        <w:tc>
          <w:tcPr>
            <w:tcW w:w="3049" w:type="dxa"/>
            <w:vAlign w:val="bottom"/>
          </w:tcPr>
          <w:p w14:paraId="34340685" w14:textId="77777777" w:rsidR="00E325D8" w:rsidRPr="009F02FA" w:rsidRDefault="00E325D8" w:rsidP="005579D7">
            <w:pPr>
              <w:ind w:left="360"/>
              <w:rPr>
                <w:rFonts w:ascii="Times New Roman" w:eastAsia="Times New Roman" w:hAnsi="Times New Roman" w:cs="Times New Roman"/>
                <w:color w:val="000000"/>
                <w:sz w:val="24"/>
                <w:szCs w:val="24"/>
              </w:rPr>
            </w:pPr>
          </w:p>
        </w:tc>
      </w:tr>
      <w:tr w:rsidR="00E325D8" w:rsidRPr="009F02FA" w14:paraId="1104CEC7" w14:textId="77777777" w:rsidTr="00E325D8">
        <w:tc>
          <w:tcPr>
            <w:tcW w:w="2996" w:type="dxa"/>
            <w:vAlign w:val="bottom"/>
          </w:tcPr>
          <w:p w14:paraId="31EC99F9" w14:textId="77777777" w:rsidR="00E325D8" w:rsidRPr="009F02FA" w:rsidRDefault="00E325D8" w:rsidP="005579D7">
            <w:pPr>
              <w:ind w:left="360"/>
              <w:rPr>
                <w:rFonts w:ascii="Times New Roman" w:eastAsia="Times New Roman" w:hAnsi="Times New Roman" w:cs="Times New Roman"/>
                <w:color w:val="000000"/>
                <w:sz w:val="24"/>
                <w:szCs w:val="24"/>
              </w:rPr>
            </w:pPr>
          </w:p>
        </w:tc>
        <w:tc>
          <w:tcPr>
            <w:tcW w:w="2945" w:type="dxa"/>
            <w:vAlign w:val="bottom"/>
          </w:tcPr>
          <w:p w14:paraId="5CDBB63A" w14:textId="77777777" w:rsidR="00E325D8" w:rsidRPr="009F02FA" w:rsidRDefault="00E325D8" w:rsidP="005579D7">
            <w:pPr>
              <w:ind w:left="360"/>
              <w:rPr>
                <w:rFonts w:ascii="Times New Roman" w:eastAsia="Times New Roman" w:hAnsi="Times New Roman" w:cs="Times New Roman"/>
                <w:color w:val="000000"/>
                <w:sz w:val="24"/>
                <w:szCs w:val="24"/>
              </w:rPr>
            </w:pPr>
          </w:p>
        </w:tc>
        <w:tc>
          <w:tcPr>
            <w:tcW w:w="3049" w:type="dxa"/>
            <w:vAlign w:val="bottom"/>
          </w:tcPr>
          <w:p w14:paraId="73EAC7ED" w14:textId="77777777" w:rsidR="00E325D8" w:rsidRPr="009F02FA" w:rsidRDefault="00E325D8" w:rsidP="005579D7">
            <w:pPr>
              <w:ind w:left="360"/>
              <w:rPr>
                <w:rFonts w:ascii="Times New Roman" w:eastAsia="Times New Roman" w:hAnsi="Times New Roman" w:cs="Times New Roman"/>
                <w:color w:val="000000"/>
                <w:sz w:val="24"/>
                <w:szCs w:val="24"/>
              </w:rPr>
            </w:pPr>
          </w:p>
        </w:tc>
      </w:tr>
      <w:tr w:rsidR="007E0D70" w:rsidRPr="009F02FA" w14:paraId="5EAE65E6" w14:textId="77777777" w:rsidTr="00E325D8">
        <w:tc>
          <w:tcPr>
            <w:tcW w:w="2996" w:type="dxa"/>
            <w:vAlign w:val="bottom"/>
          </w:tcPr>
          <w:p w14:paraId="090025AD" w14:textId="77777777" w:rsidR="007E0D70" w:rsidRPr="009F02FA" w:rsidRDefault="007E0D70" w:rsidP="005579D7">
            <w:pPr>
              <w:ind w:left="360"/>
              <w:rPr>
                <w:rFonts w:ascii="Times New Roman" w:eastAsia="Times New Roman" w:hAnsi="Times New Roman" w:cs="Times New Roman"/>
                <w:color w:val="000000"/>
                <w:sz w:val="24"/>
                <w:szCs w:val="24"/>
              </w:rPr>
            </w:pPr>
          </w:p>
        </w:tc>
        <w:tc>
          <w:tcPr>
            <w:tcW w:w="2945" w:type="dxa"/>
            <w:vAlign w:val="bottom"/>
          </w:tcPr>
          <w:p w14:paraId="65B2100C" w14:textId="77777777" w:rsidR="007E0D70" w:rsidRPr="009F02FA" w:rsidRDefault="007E0D70" w:rsidP="005579D7">
            <w:pPr>
              <w:ind w:left="360"/>
              <w:rPr>
                <w:rFonts w:ascii="Times New Roman" w:eastAsia="Times New Roman" w:hAnsi="Times New Roman" w:cs="Times New Roman"/>
                <w:color w:val="000000"/>
                <w:sz w:val="24"/>
                <w:szCs w:val="24"/>
              </w:rPr>
            </w:pPr>
          </w:p>
        </w:tc>
        <w:tc>
          <w:tcPr>
            <w:tcW w:w="3049" w:type="dxa"/>
            <w:vAlign w:val="bottom"/>
          </w:tcPr>
          <w:p w14:paraId="7B1E9105" w14:textId="77777777" w:rsidR="007E0D70" w:rsidRPr="009F02FA" w:rsidRDefault="007E0D70" w:rsidP="005579D7">
            <w:pPr>
              <w:ind w:left="360"/>
              <w:rPr>
                <w:rFonts w:ascii="Times New Roman" w:eastAsia="Times New Roman" w:hAnsi="Times New Roman" w:cs="Times New Roman"/>
                <w:color w:val="000000"/>
                <w:sz w:val="24"/>
                <w:szCs w:val="24"/>
              </w:rPr>
            </w:pPr>
          </w:p>
        </w:tc>
      </w:tr>
      <w:tr w:rsidR="007E0D70" w:rsidRPr="009F02FA" w14:paraId="69DECE52" w14:textId="77777777" w:rsidTr="00E325D8">
        <w:tc>
          <w:tcPr>
            <w:tcW w:w="2996" w:type="dxa"/>
            <w:vAlign w:val="bottom"/>
          </w:tcPr>
          <w:p w14:paraId="400866CD" w14:textId="77777777" w:rsidR="007E0D70" w:rsidRPr="009F02FA" w:rsidRDefault="007E0D70" w:rsidP="005579D7">
            <w:pPr>
              <w:ind w:left="360"/>
              <w:rPr>
                <w:rFonts w:ascii="Times New Roman" w:eastAsia="Times New Roman" w:hAnsi="Times New Roman" w:cs="Times New Roman"/>
                <w:color w:val="000000"/>
                <w:sz w:val="24"/>
                <w:szCs w:val="24"/>
              </w:rPr>
            </w:pPr>
          </w:p>
        </w:tc>
        <w:tc>
          <w:tcPr>
            <w:tcW w:w="2945" w:type="dxa"/>
            <w:vAlign w:val="bottom"/>
          </w:tcPr>
          <w:p w14:paraId="1D5C9A65" w14:textId="77777777" w:rsidR="007E0D70" w:rsidRPr="009F02FA" w:rsidRDefault="007E0D70" w:rsidP="005579D7">
            <w:pPr>
              <w:ind w:left="360"/>
              <w:rPr>
                <w:rFonts w:ascii="Times New Roman" w:eastAsia="Times New Roman" w:hAnsi="Times New Roman" w:cs="Times New Roman"/>
                <w:color w:val="000000"/>
                <w:sz w:val="24"/>
                <w:szCs w:val="24"/>
              </w:rPr>
            </w:pPr>
          </w:p>
        </w:tc>
        <w:tc>
          <w:tcPr>
            <w:tcW w:w="3049" w:type="dxa"/>
            <w:vAlign w:val="bottom"/>
          </w:tcPr>
          <w:p w14:paraId="049BD8F4" w14:textId="77777777" w:rsidR="007E0D70" w:rsidRPr="009F02FA" w:rsidRDefault="007E0D70" w:rsidP="005579D7">
            <w:pPr>
              <w:ind w:left="360"/>
              <w:rPr>
                <w:rFonts w:ascii="Times New Roman" w:eastAsia="Times New Roman" w:hAnsi="Times New Roman" w:cs="Times New Roman"/>
                <w:color w:val="000000"/>
                <w:sz w:val="24"/>
                <w:szCs w:val="24"/>
              </w:rPr>
            </w:pPr>
          </w:p>
        </w:tc>
      </w:tr>
      <w:tr w:rsidR="005579D7" w:rsidRPr="009F02FA" w14:paraId="10F18930" w14:textId="77777777" w:rsidTr="00E325D8">
        <w:tc>
          <w:tcPr>
            <w:tcW w:w="2996" w:type="dxa"/>
            <w:vAlign w:val="bottom"/>
          </w:tcPr>
          <w:p w14:paraId="10974D9F" w14:textId="77777777" w:rsidR="005579D7" w:rsidRPr="009F02FA" w:rsidRDefault="005579D7" w:rsidP="005579D7">
            <w:pPr>
              <w:ind w:left="360"/>
              <w:rPr>
                <w:rFonts w:ascii="Times New Roman" w:eastAsia="Times New Roman" w:hAnsi="Times New Roman" w:cs="Times New Roman"/>
                <w:color w:val="000000"/>
                <w:sz w:val="24"/>
                <w:szCs w:val="24"/>
              </w:rPr>
            </w:pPr>
          </w:p>
        </w:tc>
        <w:tc>
          <w:tcPr>
            <w:tcW w:w="2945" w:type="dxa"/>
            <w:vAlign w:val="bottom"/>
          </w:tcPr>
          <w:p w14:paraId="17899692" w14:textId="77777777" w:rsidR="005579D7" w:rsidRPr="009F02FA" w:rsidRDefault="005579D7" w:rsidP="005579D7">
            <w:pPr>
              <w:ind w:left="360"/>
              <w:rPr>
                <w:rFonts w:ascii="Times New Roman" w:eastAsia="Times New Roman" w:hAnsi="Times New Roman" w:cs="Times New Roman"/>
                <w:color w:val="000000"/>
                <w:sz w:val="24"/>
                <w:szCs w:val="24"/>
              </w:rPr>
            </w:pPr>
          </w:p>
        </w:tc>
        <w:tc>
          <w:tcPr>
            <w:tcW w:w="3049" w:type="dxa"/>
            <w:vAlign w:val="bottom"/>
          </w:tcPr>
          <w:p w14:paraId="14620F4C" w14:textId="77777777" w:rsidR="005579D7" w:rsidRPr="009F02FA" w:rsidRDefault="005579D7" w:rsidP="005579D7">
            <w:pPr>
              <w:ind w:left="360"/>
              <w:rPr>
                <w:rFonts w:ascii="Times New Roman" w:eastAsia="Times New Roman" w:hAnsi="Times New Roman" w:cs="Times New Roman"/>
                <w:color w:val="000000"/>
                <w:sz w:val="24"/>
                <w:szCs w:val="24"/>
              </w:rPr>
            </w:pPr>
          </w:p>
        </w:tc>
      </w:tr>
    </w:tbl>
    <w:p w14:paraId="40636D43" w14:textId="77777777" w:rsidR="00E325D8" w:rsidRPr="009F02FA" w:rsidRDefault="00E325D8" w:rsidP="00E460EA">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14:paraId="3D48CDAF" w14:textId="6400308C" w:rsidR="00E325D8" w:rsidRPr="009F02FA" w:rsidRDefault="00E325D8" w:rsidP="00E460EA">
      <w:pPr>
        <w:pBdr>
          <w:top w:val="nil"/>
          <w:left w:val="nil"/>
          <w:bottom w:val="nil"/>
          <w:right w:val="nil"/>
          <w:between w:val="nil"/>
        </w:pBdr>
        <w:spacing w:after="0" w:line="240" w:lineRule="auto"/>
        <w:rPr>
          <w:rFonts w:ascii="Times New Roman" w:eastAsia="Times New Roman" w:hAnsi="Times New Roman" w:cs="Times New Roman"/>
          <w:b/>
          <w:bCs/>
          <w:color w:val="000000"/>
          <w:sz w:val="24"/>
          <w:szCs w:val="24"/>
          <w:u w:val="single"/>
        </w:rPr>
      </w:pPr>
      <w:r w:rsidRPr="009F02FA">
        <w:rPr>
          <w:rFonts w:ascii="Times New Roman" w:eastAsia="Times New Roman" w:hAnsi="Times New Roman" w:cs="Times New Roman"/>
          <w:b/>
          <w:bCs/>
          <w:color w:val="000000"/>
          <w:sz w:val="24"/>
          <w:szCs w:val="24"/>
          <w:u w:val="single"/>
        </w:rPr>
        <w:t>Budget Narrative</w:t>
      </w:r>
    </w:p>
    <w:p w14:paraId="384A33BA" w14:textId="77777777" w:rsidR="00E325D8" w:rsidRPr="009F02FA" w:rsidRDefault="00E325D8" w:rsidP="00E460EA">
      <w:pPr>
        <w:tabs>
          <w:tab w:val="left" w:pos="720"/>
          <w:tab w:val="left" w:pos="936"/>
          <w:tab w:val="left" w:pos="4104"/>
          <w:tab w:val="left" w:pos="4608"/>
        </w:tabs>
        <w:spacing w:after="0" w:line="240" w:lineRule="auto"/>
        <w:contextualSpacing/>
        <w:rPr>
          <w:rFonts w:ascii="Times New Roman" w:eastAsia="Times New Roman" w:hAnsi="Times New Roman" w:cs="Times New Roman"/>
          <w:b/>
          <w:color w:val="000000"/>
          <w:sz w:val="24"/>
          <w:szCs w:val="24"/>
        </w:rPr>
      </w:pPr>
    </w:p>
    <w:p w14:paraId="78F4654F" w14:textId="7006F771" w:rsidR="00E325D8" w:rsidRDefault="00E325D8" w:rsidP="00E460EA">
      <w:pPr>
        <w:tabs>
          <w:tab w:val="left" w:pos="720"/>
          <w:tab w:val="left" w:pos="936"/>
          <w:tab w:val="left" w:pos="4104"/>
          <w:tab w:val="left" w:pos="4608"/>
        </w:tabs>
        <w:spacing w:after="0" w:line="240" w:lineRule="auto"/>
        <w:contextualSpacing/>
        <w:rPr>
          <w:rFonts w:ascii="Times New Roman" w:eastAsia="Times New Roman" w:hAnsi="Times New Roman" w:cs="Times New Roman"/>
          <w:sz w:val="24"/>
          <w:szCs w:val="24"/>
        </w:rPr>
      </w:pPr>
      <w:r w:rsidRPr="009F02FA">
        <w:rPr>
          <w:rFonts w:ascii="Times New Roman" w:eastAsia="Times New Roman" w:hAnsi="Times New Roman" w:cs="Times New Roman"/>
          <w:sz w:val="24"/>
          <w:szCs w:val="24"/>
        </w:rPr>
        <w:t xml:space="preserve">In the space below, provide a narrative explanation for </w:t>
      </w:r>
      <w:r w:rsidR="00E460EA" w:rsidRPr="009F02FA">
        <w:rPr>
          <w:rFonts w:ascii="Times New Roman" w:eastAsia="Times New Roman" w:hAnsi="Times New Roman" w:cs="Times New Roman"/>
          <w:sz w:val="24"/>
          <w:szCs w:val="24"/>
        </w:rPr>
        <w:t xml:space="preserve">each </w:t>
      </w:r>
      <w:r w:rsidRPr="009F02FA">
        <w:rPr>
          <w:rFonts w:ascii="Times New Roman" w:eastAsia="Times New Roman" w:hAnsi="Times New Roman" w:cs="Times New Roman"/>
          <w:sz w:val="24"/>
          <w:szCs w:val="24"/>
        </w:rPr>
        <w:t>budget line item</w:t>
      </w:r>
      <w:r w:rsidR="00E460EA" w:rsidRPr="009F02FA">
        <w:rPr>
          <w:rFonts w:ascii="Times New Roman" w:eastAsia="Times New Roman" w:hAnsi="Times New Roman" w:cs="Times New Roman"/>
          <w:sz w:val="24"/>
          <w:szCs w:val="24"/>
        </w:rPr>
        <w:t xml:space="preserve"> included in the Application Budget</w:t>
      </w:r>
      <w:r w:rsidRPr="009F02FA">
        <w:rPr>
          <w:rFonts w:ascii="Times New Roman" w:eastAsia="Times New Roman" w:hAnsi="Times New Roman" w:cs="Times New Roman"/>
          <w:sz w:val="24"/>
          <w:szCs w:val="24"/>
        </w:rPr>
        <w:t xml:space="preserve">.  Also, indicate whether other sources of funds listed in your </w:t>
      </w:r>
      <w:r w:rsidR="00E460EA" w:rsidRPr="009F02FA">
        <w:rPr>
          <w:rFonts w:ascii="Times New Roman" w:eastAsia="Times New Roman" w:hAnsi="Times New Roman" w:cs="Times New Roman"/>
          <w:sz w:val="24"/>
          <w:szCs w:val="24"/>
        </w:rPr>
        <w:t>A</w:t>
      </w:r>
      <w:r w:rsidRPr="009F02FA">
        <w:rPr>
          <w:rFonts w:ascii="Times New Roman" w:eastAsia="Times New Roman" w:hAnsi="Times New Roman" w:cs="Times New Roman"/>
          <w:sz w:val="24"/>
          <w:szCs w:val="24"/>
        </w:rPr>
        <w:t xml:space="preserve">pplication </w:t>
      </w:r>
      <w:r w:rsidR="00E460EA" w:rsidRPr="009F02FA">
        <w:rPr>
          <w:rFonts w:ascii="Times New Roman" w:eastAsia="Times New Roman" w:hAnsi="Times New Roman" w:cs="Times New Roman"/>
          <w:sz w:val="24"/>
          <w:szCs w:val="24"/>
        </w:rPr>
        <w:t>B</w:t>
      </w:r>
      <w:r w:rsidRPr="009F02FA">
        <w:rPr>
          <w:rFonts w:ascii="Times New Roman" w:eastAsia="Times New Roman" w:hAnsi="Times New Roman" w:cs="Times New Roman"/>
          <w:sz w:val="24"/>
          <w:szCs w:val="24"/>
        </w:rPr>
        <w:t>udget are pending, committed, or received. (10 Points)</w:t>
      </w:r>
    </w:p>
    <w:p w14:paraId="564F8B4F" w14:textId="44A026D9" w:rsidR="00674359" w:rsidRPr="00674359" w:rsidRDefault="00674359" w:rsidP="00674359">
      <w:pPr>
        <w:rPr>
          <w:rFonts w:ascii="Times New Roman" w:eastAsia="Times New Roman" w:hAnsi="Times New Roman" w:cs="Times New Roman"/>
          <w:sz w:val="24"/>
          <w:szCs w:val="24"/>
        </w:rPr>
      </w:pPr>
    </w:p>
    <w:p w14:paraId="4EFF21CE" w14:textId="2CC0C6E9" w:rsidR="00674359" w:rsidRPr="00674359" w:rsidRDefault="00674359" w:rsidP="00674359">
      <w:pPr>
        <w:rPr>
          <w:rFonts w:ascii="Times New Roman" w:eastAsia="Times New Roman" w:hAnsi="Times New Roman" w:cs="Times New Roman"/>
          <w:sz w:val="24"/>
          <w:szCs w:val="24"/>
        </w:rPr>
      </w:pPr>
    </w:p>
    <w:p w14:paraId="7A9BA1C5" w14:textId="3F9A0D8F" w:rsidR="00674359" w:rsidRPr="00674359" w:rsidRDefault="00674359" w:rsidP="00674359">
      <w:pPr>
        <w:rPr>
          <w:rFonts w:ascii="Times New Roman" w:eastAsia="Times New Roman" w:hAnsi="Times New Roman" w:cs="Times New Roman"/>
          <w:sz w:val="24"/>
          <w:szCs w:val="24"/>
        </w:rPr>
      </w:pPr>
    </w:p>
    <w:p w14:paraId="1406FEB1" w14:textId="6B659AAC" w:rsidR="00674359" w:rsidRPr="00674359" w:rsidRDefault="00674359" w:rsidP="00674359">
      <w:pPr>
        <w:rPr>
          <w:rFonts w:ascii="Times New Roman" w:eastAsia="Times New Roman" w:hAnsi="Times New Roman" w:cs="Times New Roman"/>
          <w:sz w:val="24"/>
          <w:szCs w:val="24"/>
        </w:rPr>
      </w:pPr>
    </w:p>
    <w:p w14:paraId="33EBB88A" w14:textId="77777777" w:rsidR="00674359" w:rsidRPr="00674359" w:rsidRDefault="00674359" w:rsidP="00674359">
      <w:pPr>
        <w:jc w:val="right"/>
        <w:rPr>
          <w:rFonts w:ascii="Times New Roman" w:eastAsia="Times New Roman" w:hAnsi="Times New Roman" w:cs="Times New Roman"/>
          <w:sz w:val="24"/>
          <w:szCs w:val="24"/>
        </w:rPr>
      </w:pPr>
    </w:p>
    <w:sectPr w:rsidR="00674359" w:rsidRPr="00674359" w:rsidSect="003D1A83">
      <w:headerReference w:type="default" r:id="rId25"/>
      <w:footerReference w:type="default" r:id="rId26"/>
      <w:pgSz w:w="12240" w:h="15840"/>
      <w:pgMar w:top="1008" w:right="1440" w:bottom="1008"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C42D73" w14:textId="77777777" w:rsidR="00CF0EF5" w:rsidRDefault="00CF0EF5">
      <w:pPr>
        <w:spacing w:after="0" w:line="240" w:lineRule="auto"/>
      </w:pPr>
      <w:r>
        <w:separator/>
      </w:r>
    </w:p>
  </w:endnote>
  <w:endnote w:type="continuationSeparator" w:id="0">
    <w:p w14:paraId="0A882214" w14:textId="77777777" w:rsidR="00CF0EF5" w:rsidRDefault="00CF0E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3460287"/>
      <w:docPartObj>
        <w:docPartGallery w:val="Page Numbers (Bottom of Page)"/>
        <w:docPartUnique/>
      </w:docPartObj>
    </w:sdtPr>
    <w:sdtEndPr>
      <w:rPr>
        <w:rFonts w:ascii="Times New Roman" w:hAnsi="Times New Roman" w:cs="Times New Roman"/>
        <w:noProof/>
        <w:sz w:val="24"/>
        <w:szCs w:val="24"/>
      </w:rPr>
    </w:sdtEndPr>
    <w:sdtContent>
      <w:p w14:paraId="5B657437" w14:textId="4C76EBD3" w:rsidR="00674359" w:rsidRPr="00674359" w:rsidRDefault="00674359">
        <w:pPr>
          <w:pStyle w:val="Footer"/>
          <w:jc w:val="right"/>
          <w:rPr>
            <w:rFonts w:ascii="Times New Roman" w:hAnsi="Times New Roman" w:cs="Times New Roman"/>
            <w:sz w:val="24"/>
            <w:szCs w:val="24"/>
          </w:rPr>
        </w:pPr>
        <w:r w:rsidRPr="00674359">
          <w:rPr>
            <w:rFonts w:ascii="Times New Roman" w:hAnsi="Times New Roman" w:cs="Times New Roman"/>
            <w:sz w:val="24"/>
            <w:szCs w:val="24"/>
          </w:rPr>
          <w:fldChar w:fldCharType="begin"/>
        </w:r>
        <w:r w:rsidRPr="00674359">
          <w:rPr>
            <w:rFonts w:ascii="Times New Roman" w:hAnsi="Times New Roman" w:cs="Times New Roman"/>
            <w:sz w:val="24"/>
            <w:szCs w:val="24"/>
          </w:rPr>
          <w:instrText xml:space="preserve"> PAGE   \* MERGEFORMAT </w:instrText>
        </w:r>
        <w:r w:rsidRPr="00674359">
          <w:rPr>
            <w:rFonts w:ascii="Times New Roman" w:hAnsi="Times New Roman" w:cs="Times New Roman"/>
            <w:sz w:val="24"/>
            <w:szCs w:val="24"/>
          </w:rPr>
          <w:fldChar w:fldCharType="separate"/>
        </w:r>
        <w:r w:rsidRPr="00674359">
          <w:rPr>
            <w:rFonts w:ascii="Times New Roman" w:hAnsi="Times New Roman" w:cs="Times New Roman"/>
            <w:noProof/>
            <w:sz w:val="24"/>
            <w:szCs w:val="24"/>
          </w:rPr>
          <w:t>2</w:t>
        </w:r>
        <w:r w:rsidRPr="00674359">
          <w:rPr>
            <w:rFonts w:ascii="Times New Roman" w:hAnsi="Times New Roman" w:cs="Times New Roman"/>
            <w:noProof/>
            <w:sz w:val="24"/>
            <w:szCs w:val="24"/>
          </w:rPr>
          <w:fldChar w:fldCharType="end"/>
        </w:r>
      </w:p>
    </w:sdtContent>
  </w:sdt>
  <w:p w14:paraId="44BACB42" w14:textId="77777777" w:rsidR="00C004BC" w:rsidRDefault="00C004BC">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EF2F9D" w14:textId="77777777" w:rsidR="00CF0EF5" w:rsidRDefault="00CF0EF5">
      <w:pPr>
        <w:spacing w:after="0" w:line="240" w:lineRule="auto"/>
      </w:pPr>
      <w:r>
        <w:separator/>
      </w:r>
    </w:p>
  </w:footnote>
  <w:footnote w:type="continuationSeparator" w:id="0">
    <w:p w14:paraId="042AC358" w14:textId="77777777" w:rsidR="00CF0EF5" w:rsidRDefault="00CF0E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462A73" w14:textId="77777777" w:rsidR="00C004BC" w:rsidRDefault="00C004BC">
    <w:pPr>
      <w:pBdr>
        <w:top w:val="nil"/>
        <w:left w:val="nil"/>
        <w:bottom w:val="nil"/>
        <w:right w:val="nil"/>
        <w:between w:val="nil"/>
      </w:pBdr>
      <w:tabs>
        <w:tab w:val="center" w:pos="4680"/>
        <w:tab w:val="right" w:pos="9360"/>
      </w:tabs>
      <w:spacing w:after="0" w:line="240" w:lineRule="auto"/>
      <w:rPr>
        <w:rFonts w:ascii="Times New Roman" w:eastAsia="Times New Roman" w:hAnsi="Times New Roman" w:cs="Times New Roman"/>
        <w:b/>
        <w:color w:val="000000"/>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341FB7"/>
    <w:multiLevelType w:val="hybridMultilevel"/>
    <w:tmpl w:val="E99C8D2A"/>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B015F5A"/>
    <w:multiLevelType w:val="hybridMultilevel"/>
    <w:tmpl w:val="9976C5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CE4C56"/>
    <w:multiLevelType w:val="hybridMultilevel"/>
    <w:tmpl w:val="8B4C43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9B38AA"/>
    <w:multiLevelType w:val="hybridMultilevel"/>
    <w:tmpl w:val="09A8B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E20A38"/>
    <w:multiLevelType w:val="hybridMultilevel"/>
    <w:tmpl w:val="67E2D1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03D4BCC"/>
    <w:multiLevelType w:val="multilevel"/>
    <w:tmpl w:val="20468FCA"/>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6" w15:restartNumberingAfterBreak="0">
    <w:nsid w:val="38600938"/>
    <w:multiLevelType w:val="multilevel"/>
    <w:tmpl w:val="CC1E2B6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3B560FFF"/>
    <w:multiLevelType w:val="multilevel"/>
    <w:tmpl w:val="C9B0EB7C"/>
    <w:lvl w:ilvl="0">
      <w:start w:val="1"/>
      <w:numFmt w:val="bullet"/>
      <w:lvlText w:val="◻"/>
      <w:lvlJc w:val="right"/>
      <w:pPr>
        <w:ind w:left="108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3FD80BED"/>
    <w:multiLevelType w:val="multilevel"/>
    <w:tmpl w:val="46360F0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18E35D4"/>
    <w:multiLevelType w:val="multilevel"/>
    <w:tmpl w:val="7CECCA9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3D91E7A"/>
    <w:multiLevelType w:val="multilevel"/>
    <w:tmpl w:val="7CECCA9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D323294"/>
    <w:multiLevelType w:val="hybridMultilevel"/>
    <w:tmpl w:val="BA049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DE34CF4"/>
    <w:multiLevelType w:val="multilevel"/>
    <w:tmpl w:val="E84646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51D63806"/>
    <w:multiLevelType w:val="hybridMultilevel"/>
    <w:tmpl w:val="8B4ED2EC"/>
    <w:lvl w:ilvl="0" w:tplc="A5C887B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ADA22DB"/>
    <w:multiLevelType w:val="hybridMultilevel"/>
    <w:tmpl w:val="68FC2B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CBC5331"/>
    <w:multiLevelType w:val="hybridMultilevel"/>
    <w:tmpl w:val="7B3C3496"/>
    <w:lvl w:ilvl="0" w:tplc="A5C887B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4C35BCB"/>
    <w:multiLevelType w:val="hybridMultilevel"/>
    <w:tmpl w:val="7E40BF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8F72946"/>
    <w:multiLevelType w:val="hybridMultilevel"/>
    <w:tmpl w:val="2AEABA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BDA5EB3"/>
    <w:multiLevelType w:val="hybridMultilevel"/>
    <w:tmpl w:val="934EB7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C362901"/>
    <w:multiLevelType w:val="hybridMultilevel"/>
    <w:tmpl w:val="06B2339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0" w15:restartNumberingAfterBreak="0">
    <w:nsid w:val="71E830FF"/>
    <w:multiLevelType w:val="hybridMultilevel"/>
    <w:tmpl w:val="DCA663CE"/>
    <w:lvl w:ilvl="0" w:tplc="8260096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4EA01D5"/>
    <w:multiLevelType w:val="hybridMultilevel"/>
    <w:tmpl w:val="EAA08C74"/>
    <w:lvl w:ilvl="0" w:tplc="A5C887B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8E412B2"/>
    <w:multiLevelType w:val="hybridMultilevel"/>
    <w:tmpl w:val="D47E88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90F7ACB"/>
    <w:multiLevelType w:val="hybridMultilevel"/>
    <w:tmpl w:val="0BE47C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7DAC7E2D"/>
    <w:multiLevelType w:val="hybridMultilevel"/>
    <w:tmpl w:val="B34617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6"/>
  </w:num>
  <w:num w:numId="2">
    <w:abstractNumId w:val="5"/>
  </w:num>
  <w:num w:numId="3">
    <w:abstractNumId w:val="12"/>
  </w:num>
  <w:num w:numId="4">
    <w:abstractNumId w:val="7"/>
  </w:num>
  <w:num w:numId="5">
    <w:abstractNumId w:val="9"/>
  </w:num>
  <w:num w:numId="6">
    <w:abstractNumId w:val="3"/>
  </w:num>
  <w:num w:numId="7">
    <w:abstractNumId w:val="1"/>
  </w:num>
  <w:num w:numId="8">
    <w:abstractNumId w:val="2"/>
  </w:num>
  <w:num w:numId="9">
    <w:abstractNumId w:val="18"/>
  </w:num>
  <w:num w:numId="10">
    <w:abstractNumId w:val="14"/>
  </w:num>
  <w:num w:numId="11">
    <w:abstractNumId w:val="11"/>
  </w:num>
  <w:num w:numId="12">
    <w:abstractNumId w:val="10"/>
  </w:num>
  <w:num w:numId="13">
    <w:abstractNumId w:val="16"/>
  </w:num>
  <w:num w:numId="14">
    <w:abstractNumId w:val="19"/>
  </w:num>
  <w:num w:numId="15">
    <w:abstractNumId w:val="23"/>
  </w:num>
  <w:num w:numId="16">
    <w:abstractNumId w:val="17"/>
  </w:num>
  <w:num w:numId="17">
    <w:abstractNumId w:val="20"/>
  </w:num>
  <w:num w:numId="18">
    <w:abstractNumId w:val="13"/>
  </w:num>
  <w:num w:numId="19">
    <w:abstractNumId w:val="8"/>
  </w:num>
  <w:num w:numId="20">
    <w:abstractNumId w:val="24"/>
  </w:num>
  <w:num w:numId="21">
    <w:abstractNumId w:val="0"/>
  </w:num>
  <w:num w:numId="22">
    <w:abstractNumId w:val="15"/>
  </w:num>
  <w:num w:numId="23">
    <w:abstractNumId w:val="21"/>
  </w:num>
  <w:num w:numId="24">
    <w:abstractNumId w:val="22"/>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55D6"/>
    <w:rsid w:val="00006100"/>
    <w:rsid w:val="00007E4D"/>
    <w:rsid w:val="00011029"/>
    <w:rsid w:val="00015D52"/>
    <w:rsid w:val="00065549"/>
    <w:rsid w:val="00066676"/>
    <w:rsid w:val="000952BA"/>
    <w:rsid w:val="000B1CD5"/>
    <w:rsid w:val="000B7DC8"/>
    <w:rsid w:val="001005E5"/>
    <w:rsid w:val="00104F9A"/>
    <w:rsid w:val="00163FC3"/>
    <w:rsid w:val="00190E33"/>
    <w:rsid w:val="001B0D6C"/>
    <w:rsid w:val="0024564B"/>
    <w:rsid w:val="00250FC1"/>
    <w:rsid w:val="00272F06"/>
    <w:rsid w:val="00293549"/>
    <w:rsid w:val="002B254A"/>
    <w:rsid w:val="00305FDE"/>
    <w:rsid w:val="00323779"/>
    <w:rsid w:val="00335EDB"/>
    <w:rsid w:val="003371E6"/>
    <w:rsid w:val="00350D8B"/>
    <w:rsid w:val="00384EB5"/>
    <w:rsid w:val="0039479C"/>
    <w:rsid w:val="003D1A83"/>
    <w:rsid w:val="003D471B"/>
    <w:rsid w:val="00407E4B"/>
    <w:rsid w:val="0050055B"/>
    <w:rsid w:val="00551090"/>
    <w:rsid w:val="005579D7"/>
    <w:rsid w:val="005770CF"/>
    <w:rsid w:val="00597052"/>
    <w:rsid w:val="005C385F"/>
    <w:rsid w:val="005E561D"/>
    <w:rsid w:val="00623284"/>
    <w:rsid w:val="0062356B"/>
    <w:rsid w:val="00634DB5"/>
    <w:rsid w:val="00674359"/>
    <w:rsid w:val="006C2410"/>
    <w:rsid w:val="006E22CF"/>
    <w:rsid w:val="006E28C5"/>
    <w:rsid w:val="006E7FF4"/>
    <w:rsid w:val="00717CC2"/>
    <w:rsid w:val="0073543E"/>
    <w:rsid w:val="007845A4"/>
    <w:rsid w:val="00792C1A"/>
    <w:rsid w:val="007C5BD7"/>
    <w:rsid w:val="007E0D70"/>
    <w:rsid w:val="007E1E2D"/>
    <w:rsid w:val="007F09B5"/>
    <w:rsid w:val="0081579A"/>
    <w:rsid w:val="00835701"/>
    <w:rsid w:val="00860337"/>
    <w:rsid w:val="00875F36"/>
    <w:rsid w:val="008849CA"/>
    <w:rsid w:val="008867FB"/>
    <w:rsid w:val="008A6645"/>
    <w:rsid w:val="00925D6B"/>
    <w:rsid w:val="00932663"/>
    <w:rsid w:val="009A5807"/>
    <w:rsid w:val="009B0BBF"/>
    <w:rsid w:val="009F02FA"/>
    <w:rsid w:val="009F44BC"/>
    <w:rsid w:val="00A65226"/>
    <w:rsid w:val="00A71005"/>
    <w:rsid w:val="00A84E32"/>
    <w:rsid w:val="00B01D42"/>
    <w:rsid w:val="00B15FD5"/>
    <w:rsid w:val="00B30501"/>
    <w:rsid w:val="00B50BEC"/>
    <w:rsid w:val="00B70A1B"/>
    <w:rsid w:val="00B962C6"/>
    <w:rsid w:val="00BA2E93"/>
    <w:rsid w:val="00BB052D"/>
    <w:rsid w:val="00BB53F4"/>
    <w:rsid w:val="00BC31D3"/>
    <w:rsid w:val="00C003DC"/>
    <w:rsid w:val="00C004BC"/>
    <w:rsid w:val="00C2404F"/>
    <w:rsid w:val="00C41C74"/>
    <w:rsid w:val="00C57AF3"/>
    <w:rsid w:val="00C642FC"/>
    <w:rsid w:val="00C85A27"/>
    <w:rsid w:val="00CB0CC6"/>
    <w:rsid w:val="00CC5185"/>
    <w:rsid w:val="00CD0C94"/>
    <w:rsid w:val="00CF0EF5"/>
    <w:rsid w:val="00D31080"/>
    <w:rsid w:val="00D532FB"/>
    <w:rsid w:val="00D855D6"/>
    <w:rsid w:val="00DD2293"/>
    <w:rsid w:val="00DE2D8F"/>
    <w:rsid w:val="00DF21D7"/>
    <w:rsid w:val="00DF6C46"/>
    <w:rsid w:val="00E325D8"/>
    <w:rsid w:val="00E460EA"/>
    <w:rsid w:val="00E50651"/>
    <w:rsid w:val="00E70C17"/>
    <w:rsid w:val="00EB22C8"/>
    <w:rsid w:val="00EC319D"/>
    <w:rsid w:val="00EC4777"/>
    <w:rsid w:val="00ED3CDB"/>
    <w:rsid w:val="00F0737E"/>
    <w:rsid w:val="00F076D4"/>
    <w:rsid w:val="00F07F16"/>
    <w:rsid w:val="00F96AB6"/>
    <w:rsid w:val="00FD191D"/>
    <w:rsid w:val="00FD4922"/>
    <w:rsid w:val="00FE76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3BA75F03"/>
  <w15:docId w15:val="{05222264-E4A7-4F2A-91AB-8AF989799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paragraph" w:styleId="Heading8">
    <w:name w:val="heading 8"/>
    <w:basedOn w:val="Normal"/>
    <w:next w:val="Normal"/>
    <w:link w:val="Heading8Char"/>
    <w:uiPriority w:val="9"/>
    <w:semiHidden/>
    <w:unhideWhenUsed/>
    <w:qFormat/>
    <w:rsid w:val="00163FC3"/>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5" w:type="dxa"/>
        <w:left w:w="15" w:type="dxa"/>
        <w:bottom w:w="15" w:type="dxa"/>
        <w:right w:w="15" w:type="dxa"/>
      </w:tblCellMar>
    </w:tblPr>
  </w:style>
  <w:style w:type="table" w:customStyle="1" w:styleId="a0">
    <w:basedOn w:val="TableNormal"/>
    <w:tblPr>
      <w:tblStyleRowBandSize w:val="1"/>
      <w:tblStyleColBandSize w:val="1"/>
      <w:tblCellMar>
        <w:top w:w="15" w:type="dxa"/>
        <w:left w:w="15" w:type="dxa"/>
        <w:bottom w:w="15" w:type="dxa"/>
        <w:right w:w="15" w:type="dxa"/>
      </w:tblCellMar>
    </w:tblPr>
  </w:style>
  <w:style w:type="table" w:customStyle="1" w:styleId="a1">
    <w:basedOn w:val="TableNormal"/>
    <w:pPr>
      <w:spacing w:after="0" w:line="240" w:lineRule="auto"/>
    </w:pPr>
    <w:rPr>
      <w:rFonts w:ascii="Cambria" w:eastAsia="Cambria" w:hAnsi="Cambria" w:cs="Cambria"/>
      <w:color w:val="000000"/>
    </w:rPr>
    <w:tblPr>
      <w:tblStyleRowBandSize w:val="1"/>
      <w:tblStyleColBandSize w:val="1"/>
      <w:tblCellMar>
        <w:left w:w="115" w:type="dxa"/>
        <w:right w:w="115" w:type="dxa"/>
      </w:tblCellMar>
    </w:tblPr>
    <w:tcPr>
      <w:shd w:val="clear" w:color="auto" w:fill="D2EAF0"/>
    </w:tcPr>
    <w:tblStylePr w:type="firstRow">
      <w:pPr>
        <w:spacing w:before="0" w:after="0" w:line="240" w:lineRule="auto"/>
      </w:pPr>
      <w:rPr>
        <w:rFonts w:ascii="Cambria" w:eastAsia="Cambria" w:hAnsi="Cambria" w:cs="Cambria"/>
        <w:b/>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Cambria" w:hAnsi="Cambria" w:cs="Cambria"/>
        <w:b/>
      </w:rPr>
      <w:tblPr/>
      <w:tcPr>
        <w:tcBorders>
          <w:top w:val="sing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Cambria" w:hAnsi="Cambria" w:cs="Cambria"/>
        <w:b/>
      </w:rPr>
    </w:tblStylePr>
    <w:tblStylePr w:type="lastCol">
      <w:rPr>
        <w:rFonts w:ascii="Cambria" w:eastAsia="Cambria" w:hAnsi="Cambria" w:cs="Cambria"/>
        <w:b/>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a2">
    <w:basedOn w:val="TableNormal"/>
    <w:pPr>
      <w:spacing w:after="0" w:line="240" w:lineRule="auto"/>
    </w:pPr>
    <w:rPr>
      <w:rFonts w:ascii="Cambria" w:eastAsia="Cambria" w:hAnsi="Cambria" w:cs="Cambria"/>
      <w:color w:val="000000"/>
    </w:rPr>
    <w:tblPr>
      <w:tblStyleRowBandSize w:val="1"/>
      <w:tblStyleColBandSize w:val="1"/>
      <w:tblCellMar>
        <w:left w:w="115" w:type="dxa"/>
        <w:right w:w="115" w:type="dxa"/>
      </w:tblCellMar>
    </w:tblPr>
    <w:tcPr>
      <w:shd w:val="clear" w:color="auto" w:fill="D2EAF0"/>
    </w:tcPr>
    <w:tblStylePr w:type="firstRow">
      <w:pPr>
        <w:spacing w:before="0" w:after="0" w:line="240" w:lineRule="auto"/>
      </w:pPr>
      <w:rPr>
        <w:rFonts w:ascii="Cambria" w:eastAsia="Cambria" w:hAnsi="Cambria" w:cs="Cambria"/>
        <w:b/>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Cambria" w:hAnsi="Cambria" w:cs="Cambria"/>
        <w:b/>
      </w:rPr>
      <w:tblPr/>
      <w:tcPr>
        <w:tcBorders>
          <w:top w:val="sing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Cambria" w:hAnsi="Cambria" w:cs="Cambria"/>
        <w:b/>
      </w:rPr>
    </w:tblStylePr>
    <w:tblStylePr w:type="lastCol">
      <w:rPr>
        <w:rFonts w:ascii="Cambria" w:eastAsia="Cambria" w:hAnsi="Cambria" w:cs="Cambria"/>
        <w:b/>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a3">
    <w:basedOn w:val="TableNormal"/>
    <w:pPr>
      <w:spacing w:after="0" w:line="240" w:lineRule="auto"/>
    </w:pPr>
    <w:rPr>
      <w:rFonts w:ascii="Cambria" w:eastAsia="Cambria" w:hAnsi="Cambria" w:cs="Cambria"/>
      <w:color w:val="000000"/>
    </w:rPr>
    <w:tblPr>
      <w:tblStyleRowBandSize w:val="1"/>
      <w:tblStyleColBandSize w:val="1"/>
      <w:tblCellMar>
        <w:left w:w="115" w:type="dxa"/>
        <w:right w:w="115" w:type="dxa"/>
      </w:tblCellMar>
    </w:tblPr>
    <w:tcPr>
      <w:shd w:val="clear" w:color="auto" w:fill="D2EAF0"/>
    </w:tcPr>
    <w:tblStylePr w:type="firstRow">
      <w:pPr>
        <w:spacing w:before="0" w:after="0" w:line="240" w:lineRule="auto"/>
      </w:pPr>
      <w:rPr>
        <w:rFonts w:ascii="Cambria" w:eastAsia="Cambria" w:hAnsi="Cambria" w:cs="Cambria"/>
        <w:b/>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Cambria" w:hAnsi="Cambria" w:cs="Cambria"/>
        <w:b/>
      </w:rPr>
      <w:tblPr/>
      <w:tcPr>
        <w:tcBorders>
          <w:top w:val="sing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Cambria" w:hAnsi="Cambria" w:cs="Cambria"/>
        <w:b/>
      </w:rPr>
    </w:tblStylePr>
    <w:tblStylePr w:type="lastCol">
      <w:rPr>
        <w:rFonts w:ascii="Cambria" w:eastAsia="Cambria" w:hAnsi="Cambria" w:cs="Cambria"/>
        <w:b/>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a4">
    <w:basedOn w:val="TableNormal"/>
    <w:pPr>
      <w:spacing w:after="0" w:line="240" w:lineRule="auto"/>
    </w:pPr>
    <w:rPr>
      <w:rFonts w:ascii="Cambria" w:eastAsia="Cambria" w:hAnsi="Cambria" w:cs="Cambria"/>
      <w:color w:val="000000"/>
    </w:rPr>
    <w:tblPr>
      <w:tblStyleRowBandSize w:val="1"/>
      <w:tblStyleColBandSize w:val="1"/>
      <w:tblCellMar>
        <w:left w:w="115" w:type="dxa"/>
        <w:right w:w="115" w:type="dxa"/>
      </w:tblCellMar>
    </w:tblPr>
    <w:tcPr>
      <w:shd w:val="clear" w:color="auto" w:fill="D2EAF0"/>
    </w:tcPr>
    <w:tblStylePr w:type="firstRow">
      <w:pPr>
        <w:spacing w:before="0" w:after="0" w:line="240" w:lineRule="auto"/>
      </w:pPr>
      <w:rPr>
        <w:rFonts w:ascii="Cambria" w:eastAsia="Cambria" w:hAnsi="Cambria" w:cs="Cambria"/>
        <w:b/>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Cambria" w:hAnsi="Cambria" w:cs="Cambria"/>
        <w:b/>
      </w:rPr>
      <w:tblPr/>
      <w:tcPr>
        <w:tcBorders>
          <w:top w:val="sing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Cambria" w:hAnsi="Cambria" w:cs="Cambria"/>
        <w:b/>
      </w:rPr>
    </w:tblStylePr>
    <w:tblStylePr w:type="lastCol">
      <w:rPr>
        <w:rFonts w:ascii="Cambria" w:eastAsia="Cambria" w:hAnsi="Cambria" w:cs="Cambria"/>
        <w:b/>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a5">
    <w:basedOn w:val="TableNormal"/>
    <w:pPr>
      <w:spacing w:after="0" w:line="240" w:lineRule="auto"/>
    </w:pPr>
    <w:rPr>
      <w:rFonts w:ascii="Cambria" w:eastAsia="Cambria" w:hAnsi="Cambria" w:cs="Cambria"/>
      <w:color w:val="000000"/>
    </w:rPr>
    <w:tblPr>
      <w:tblStyleRowBandSize w:val="1"/>
      <w:tblStyleColBandSize w:val="1"/>
      <w:tblCellMar>
        <w:left w:w="115" w:type="dxa"/>
        <w:right w:w="115" w:type="dxa"/>
      </w:tblCellMar>
    </w:tblPr>
    <w:tcPr>
      <w:shd w:val="clear" w:color="auto" w:fill="D2EAF0"/>
    </w:tcPr>
    <w:tblStylePr w:type="firstRow">
      <w:rPr>
        <w:b/>
      </w:rPr>
    </w:tblStylePr>
    <w:tblStylePr w:type="lastRow">
      <w:rPr>
        <w:b/>
      </w:rPr>
      <w:tblPr/>
      <w:tcPr>
        <w:tcBorders>
          <w:top w:val="single" w:sz="18" w:space="0" w:color="78C0D4"/>
        </w:tcBorders>
      </w:tcPr>
    </w:tblStylePr>
    <w:tblStylePr w:type="firstCol">
      <w:rPr>
        <w:b/>
      </w:rPr>
    </w:tblStylePr>
    <w:tblStylePr w:type="lastCol">
      <w:rPr>
        <w:b/>
      </w:rPr>
    </w:tblStylePr>
    <w:tblStylePr w:type="band1Vert">
      <w:tblPr/>
      <w:tcPr>
        <w:shd w:val="clear" w:color="auto" w:fill="A5D5E2"/>
      </w:tcPr>
    </w:tblStylePr>
    <w:tblStylePr w:type="band1Horz">
      <w:tblPr/>
      <w:tcPr>
        <w:shd w:val="clear" w:color="auto" w:fill="A5D5E2"/>
      </w:tcPr>
    </w:tblStyle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CC5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5185"/>
    <w:rPr>
      <w:rFonts w:ascii="Tahoma" w:hAnsi="Tahoma" w:cs="Tahoma"/>
      <w:sz w:val="16"/>
      <w:szCs w:val="16"/>
    </w:rPr>
  </w:style>
  <w:style w:type="table" w:styleId="TableGrid">
    <w:name w:val="Table Grid"/>
    <w:basedOn w:val="TableNormal"/>
    <w:uiPriority w:val="59"/>
    <w:rsid w:val="000655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326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2663"/>
  </w:style>
  <w:style w:type="paragraph" w:styleId="Footer">
    <w:name w:val="footer"/>
    <w:basedOn w:val="Normal"/>
    <w:link w:val="FooterChar"/>
    <w:uiPriority w:val="99"/>
    <w:unhideWhenUsed/>
    <w:rsid w:val="009326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2663"/>
  </w:style>
  <w:style w:type="paragraph" w:styleId="NoSpacing">
    <w:name w:val="No Spacing"/>
    <w:uiPriority w:val="1"/>
    <w:qFormat/>
    <w:rsid w:val="001005E5"/>
    <w:pPr>
      <w:spacing w:after="0" w:line="240" w:lineRule="auto"/>
    </w:pPr>
  </w:style>
  <w:style w:type="paragraph" w:styleId="ListParagraph">
    <w:name w:val="List Paragraph"/>
    <w:basedOn w:val="Normal"/>
    <w:uiPriority w:val="34"/>
    <w:qFormat/>
    <w:rsid w:val="00323779"/>
    <w:pPr>
      <w:ind w:left="720"/>
      <w:contextualSpacing/>
    </w:pPr>
  </w:style>
  <w:style w:type="paragraph" w:styleId="CommentSubject">
    <w:name w:val="annotation subject"/>
    <w:basedOn w:val="CommentText"/>
    <w:next w:val="CommentText"/>
    <w:link w:val="CommentSubjectChar"/>
    <w:uiPriority w:val="99"/>
    <w:semiHidden/>
    <w:unhideWhenUsed/>
    <w:rsid w:val="00623284"/>
    <w:rPr>
      <w:b/>
      <w:bCs/>
    </w:rPr>
  </w:style>
  <w:style w:type="character" w:customStyle="1" w:styleId="CommentSubjectChar">
    <w:name w:val="Comment Subject Char"/>
    <w:basedOn w:val="CommentTextChar"/>
    <w:link w:val="CommentSubject"/>
    <w:uiPriority w:val="99"/>
    <w:semiHidden/>
    <w:rsid w:val="00623284"/>
    <w:rPr>
      <w:b/>
      <w:bCs/>
      <w:sz w:val="20"/>
      <w:szCs w:val="20"/>
    </w:rPr>
  </w:style>
  <w:style w:type="paragraph" w:styleId="Revision">
    <w:name w:val="Revision"/>
    <w:hidden/>
    <w:uiPriority w:val="99"/>
    <w:semiHidden/>
    <w:rsid w:val="00A84E32"/>
    <w:pPr>
      <w:spacing w:after="0" w:line="240" w:lineRule="auto"/>
    </w:pPr>
  </w:style>
  <w:style w:type="character" w:styleId="Hyperlink">
    <w:name w:val="Hyperlink"/>
    <w:basedOn w:val="DefaultParagraphFont"/>
    <w:uiPriority w:val="99"/>
    <w:unhideWhenUsed/>
    <w:rsid w:val="00006100"/>
    <w:rPr>
      <w:color w:val="0000FF" w:themeColor="hyperlink"/>
      <w:u w:val="single"/>
    </w:rPr>
  </w:style>
  <w:style w:type="character" w:styleId="UnresolvedMention">
    <w:name w:val="Unresolved Mention"/>
    <w:basedOn w:val="DefaultParagraphFont"/>
    <w:uiPriority w:val="99"/>
    <w:semiHidden/>
    <w:unhideWhenUsed/>
    <w:rsid w:val="007C5BD7"/>
    <w:rPr>
      <w:color w:val="605E5C"/>
      <w:shd w:val="clear" w:color="auto" w:fill="E1DFDD"/>
    </w:rPr>
  </w:style>
  <w:style w:type="character" w:customStyle="1" w:styleId="Heading8Char">
    <w:name w:val="Heading 8 Char"/>
    <w:basedOn w:val="DefaultParagraphFont"/>
    <w:link w:val="Heading8"/>
    <w:uiPriority w:val="9"/>
    <w:semiHidden/>
    <w:rsid w:val="00163FC3"/>
    <w:rPr>
      <w:rFonts w:asciiTheme="majorHAnsi" w:eastAsiaTheme="majorEastAsia" w:hAnsiTheme="majorHAnsi" w:cstheme="majorBidi"/>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55582681">
      <w:bodyDiv w:val="1"/>
      <w:marLeft w:val="0"/>
      <w:marRight w:val="0"/>
      <w:marTop w:val="0"/>
      <w:marBottom w:val="0"/>
      <w:divBdr>
        <w:top w:val="none" w:sz="0" w:space="0" w:color="auto"/>
        <w:left w:val="none" w:sz="0" w:space="0" w:color="auto"/>
        <w:bottom w:val="none" w:sz="0" w:space="0" w:color="auto"/>
        <w:right w:val="none" w:sz="0" w:space="0" w:color="auto"/>
      </w:divBdr>
    </w:div>
    <w:div w:id="11634269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about:blank" TargetMode="External"/><Relationship Id="rId18" Type="http://schemas.openxmlformats.org/officeDocument/2006/relationships/image" Target="media/image6.pn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9.png"/><Relationship Id="rId7" Type="http://schemas.openxmlformats.org/officeDocument/2006/relationships/endnotes" Target="endnotes.xml"/><Relationship Id="rId12" Type="http://schemas.openxmlformats.org/officeDocument/2006/relationships/hyperlink" Target="about:blank" TargetMode="External"/><Relationship Id="rId17" Type="http://schemas.openxmlformats.org/officeDocument/2006/relationships/image" Target="media/image5.png"/><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8.png"/><Relationship Id="rId29"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bout:blank" TargetMode="External"/><Relationship Id="rId24" Type="http://schemas.openxmlformats.org/officeDocument/2006/relationships/image" Target="media/image12.png"/><Relationship Id="rId5" Type="http://schemas.openxmlformats.org/officeDocument/2006/relationships/webSettings" Target="webSettings.xml"/><Relationship Id="rId15" Type="http://schemas.openxmlformats.org/officeDocument/2006/relationships/hyperlink" Target="about:blank" TargetMode="External"/><Relationship Id="rId23" Type="http://schemas.openxmlformats.org/officeDocument/2006/relationships/image" Target="media/image11.png"/><Relationship Id="rId28" Type="http://schemas.openxmlformats.org/officeDocument/2006/relationships/theme" Target="theme/theme1.xml"/><Relationship Id="rId10" Type="http://schemas.openxmlformats.org/officeDocument/2006/relationships/image" Target="media/image3.emf"/><Relationship Id="rId19" Type="http://schemas.openxmlformats.org/officeDocument/2006/relationships/image" Target="media/image7.png"/><Relationship Id="rId31"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about:blank" TargetMode="External"/><Relationship Id="rId22" Type="http://schemas.openxmlformats.org/officeDocument/2006/relationships/image" Target="media/image10.png"/><Relationship Id="rId27" Type="http://schemas.openxmlformats.org/officeDocument/2006/relationships/fontTable" Target="fontTable.xml"/><Relationship Id="rId30"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5733C2047D61104CB31C40B000177F4C" ma:contentTypeVersion="1" ma:contentTypeDescription="Create a new document." ma:contentTypeScope="" ma:versionID="b4066d31b7850d837e3db853b3790821">
  <xsd:schema xmlns:xsd="http://www.w3.org/2001/XMLSchema" xmlns:xs="http://www.w3.org/2001/XMLSchema" xmlns:p="http://schemas.microsoft.com/office/2006/metadata/properties" xmlns:ns1="http://schemas.microsoft.com/sharepoint/v3" targetNamespace="http://schemas.microsoft.com/office/2006/metadata/properties" ma:root="true" ma:fieldsID="cbef01d37a301f601d2c7923d90a817f"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F451D6F-42E2-4E56-85FD-565CB81D790F}"/>
</file>

<file path=customXml/itemProps2.xml><?xml version="1.0" encoding="utf-8"?>
<ds:datastoreItem xmlns:ds="http://schemas.openxmlformats.org/officeDocument/2006/customXml" ds:itemID="{289C350C-E118-40D2-BDDF-394CC5FFC10E}"/>
</file>

<file path=customXml/itemProps3.xml><?xml version="1.0" encoding="utf-8"?>
<ds:datastoreItem xmlns:ds="http://schemas.openxmlformats.org/officeDocument/2006/customXml" ds:itemID="{60320C96-28EB-4FB7-83E1-1413123100F1}"/>
</file>

<file path=customXml/itemProps4.xml><?xml version="1.0" encoding="utf-8"?>
<ds:datastoreItem xmlns:ds="http://schemas.openxmlformats.org/officeDocument/2006/customXml" ds:itemID="{728083D0-075F-480D-8D56-21A51ACEE3E9}"/>
</file>

<file path=docProps/app.xml><?xml version="1.0" encoding="utf-8"?>
<Properties xmlns="http://schemas.openxmlformats.org/officeDocument/2006/extended-properties" xmlns:vt="http://schemas.openxmlformats.org/officeDocument/2006/docPropsVTypes">
  <Template>Normal.dotm</Template>
  <TotalTime>46</TotalTime>
  <Pages>13</Pages>
  <Words>2662</Words>
  <Characters>15178</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State of Maryland- DHCD IT</Company>
  <LinksUpToDate>false</LinksUpToDate>
  <CharactersWithSpaces>17805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Fraser, P. Angela</dc:creator>
  <cp:lastModifiedBy>PAF</cp:lastModifiedBy>
  <cp:revision>6</cp:revision>
  <dcterms:created xsi:type="dcterms:W3CDTF">2021-04-01T14:53:00Z</dcterms:created>
  <dcterms:modified xsi:type="dcterms:W3CDTF">2021-04-05T20:33:00Z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0x0101005733C2047D61104CB31C40B000177F4C</vt:lpwstr>
  </property>
  <property fmtid="{D5CDD505-2E9C-101B-9397-08002B2CF9AE}" pid="3" name="Order">
    <vt:r8>33700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