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3857F73" w:rsidR="00450320" w:rsidRPr="000942F3" w:rsidRDefault="009C6C3F" w:rsidP="000942F3">
      <w:pPr>
        <w:pStyle w:val="Heading1"/>
        <w:ind w:left="0" w:hanging="2"/>
        <w:jc w:val="center"/>
        <w:rPr>
          <w:sz w:val="24"/>
          <w:szCs w:val="24"/>
        </w:rPr>
      </w:pPr>
      <w:r w:rsidRPr="000942F3">
        <w:rPr>
          <w:sz w:val="24"/>
          <w:szCs w:val="24"/>
        </w:rPr>
        <w:t>UPLIFT DEVELOPMENT SALES AND MARKETING AGREEMENT</w:t>
      </w:r>
    </w:p>
    <w:p w14:paraId="00000002" w14:textId="77777777" w:rsidR="00450320" w:rsidRPr="005C06E8" w:rsidRDefault="00450320">
      <w:pPr>
        <w:tabs>
          <w:tab w:val="center" w:pos="4680"/>
        </w:tabs>
        <w:ind w:left="0" w:hanging="2"/>
        <w:jc w:val="center"/>
      </w:pPr>
    </w:p>
    <w:p w14:paraId="00000003" w14:textId="77777777" w:rsidR="00450320" w:rsidRPr="005C06E8" w:rsidRDefault="00450320">
      <w:pPr>
        <w:tabs>
          <w:tab w:val="left" w:pos="-720"/>
        </w:tabs>
        <w:ind w:left="0" w:hanging="2"/>
        <w:jc w:val="both"/>
      </w:pPr>
    </w:p>
    <w:p w14:paraId="00000004" w14:textId="4364683A" w:rsidR="00450320" w:rsidRPr="005C06E8" w:rsidRDefault="009C6C3F">
      <w:pPr>
        <w:keepNext/>
        <w:tabs>
          <w:tab w:val="left" w:pos="-720"/>
        </w:tabs>
        <w:ind w:left="0" w:hanging="2"/>
        <w:jc w:val="both"/>
      </w:pPr>
      <w:r w:rsidRPr="005C06E8">
        <w:tab/>
        <w:t>THIS UPLIFT DEVELOPMENT LOAN MARKETING &amp; SALES AGREEMENT (this “</w:t>
      </w:r>
      <w:r w:rsidRPr="005C06E8">
        <w:rPr>
          <w:b/>
        </w:rPr>
        <w:t>Agreement</w:t>
      </w:r>
      <w:r w:rsidRPr="005C06E8">
        <w:t xml:space="preserve">”) </w:t>
      </w:r>
      <w:r w:rsidR="009B520B" w:rsidRPr="005C06E8">
        <w:t xml:space="preserve">made on </w:t>
      </w:r>
      <w:r w:rsidRPr="005C06E8">
        <w:t>this __ day of _______________, 202__, is made by and between [BORROWER’S NAME ALL CAPS NO BOLD], a [Jurisdiction] [type of entity] (“</w:t>
      </w:r>
      <w:r w:rsidRPr="005C06E8">
        <w:rPr>
          <w:b/>
        </w:rPr>
        <w:t>Borrower</w:t>
      </w:r>
      <w:r w:rsidRPr="005C06E8">
        <w:t xml:space="preserve">”) and the </w:t>
      </w:r>
      <w:r w:rsidR="005C06E8">
        <w:t>DEPARTMENT OF HOUSING AND COMMUNITY DEVELOPMENT, a p</w:t>
      </w:r>
      <w:r w:rsidRPr="005C06E8">
        <w:t>rincipal department of the State of Maryland (“</w:t>
      </w:r>
      <w:r w:rsidRPr="005C06E8">
        <w:rPr>
          <w:b/>
        </w:rPr>
        <w:t>Lender</w:t>
      </w:r>
      <w:r w:rsidRPr="005C06E8">
        <w:t>”</w:t>
      </w:r>
      <w:r w:rsidR="005C06E8">
        <w:t>/”</w:t>
      </w:r>
      <w:r w:rsidR="005C06E8" w:rsidRPr="005C06E8">
        <w:rPr>
          <w:b/>
        </w:rPr>
        <w:t>DHCD</w:t>
      </w:r>
      <w:r w:rsidR="005C06E8">
        <w:t>”</w:t>
      </w:r>
      <w:r w:rsidRPr="005C06E8">
        <w:t xml:space="preserve">). </w:t>
      </w:r>
    </w:p>
    <w:p w14:paraId="00000005" w14:textId="77777777" w:rsidR="00450320" w:rsidRPr="005C06E8" w:rsidRDefault="009C6C3F">
      <w:pPr>
        <w:tabs>
          <w:tab w:val="left" w:pos="-720"/>
        </w:tabs>
        <w:ind w:left="0" w:hanging="2"/>
        <w:jc w:val="both"/>
      </w:pPr>
      <w:r w:rsidRPr="005C06E8">
        <w:tab/>
      </w:r>
      <w:bookmarkStart w:id="0" w:name="_GoBack"/>
      <w:bookmarkEnd w:id="0"/>
    </w:p>
    <w:p w14:paraId="00000006" w14:textId="77777777" w:rsidR="00450320" w:rsidRPr="005C06E8" w:rsidRDefault="009C6C3F">
      <w:pPr>
        <w:tabs>
          <w:tab w:val="left" w:pos="-720"/>
        </w:tabs>
        <w:ind w:left="0" w:hanging="2"/>
        <w:jc w:val="center"/>
        <w:rPr>
          <w:u w:val="single"/>
        </w:rPr>
      </w:pPr>
      <w:r w:rsidRPr="005C06E8">
        <w:rPr>
          <w:b/>
          <w:u w:val="single"/>
        </w:rPr>
        <w:t>RECITALS</w:t>
      </w:r>
    </w:p>
    <w:p w14:paraId="00000007" w14:textId="77777777" w:rsidR="00450320" w:rsidRPr="005C06E8" w:rsidRDefault="00450320">
      <w:pPr>
        <w:tabs>
          <w:tab w:val="left" w:pos="-720"/>
        </w:tabs>
        <w:ind w:left="0" w:hanging="2"/>
        <w:jc w:val="both"/>
      </w:pPr>
    </w:p>
    <w:p w14:paraId="00000008" w14:textId="77777777" w:rsidR="00450320" w:rsidRPr="005C06E8" w:rsidRDefault="009C6C3F">
      <w:pPr>
        <w:keepNext/>
        <w:tabs>
          <w:tab w:val="left" w:pos="-720"/>
        </w:tabs>
        <w:ind w:left="0" w:hanging="2"/>
        <w:jc w:val="both"/>
      </w:pPr>
      <w:r w:rsidRPr="005C06E8">
        <w:tab/>
        <w:t xml:space="preserve">WHEREAS, Lender has agreed to make a commercial loan to Borrower in the principal amount of </w:t>
      </w:r>
      <w:r w:rsidRPr="005C06E8">
        <w:rPr>
          <w:highlight w:val="yellow"/>
        </w:rPr>
        <w:t>$&lt;&lt;AMOUNT_NUMBER&gt;&gt;</w:t>
      </w:r>
      <w:r w:rsidRPr="005C06E8">
        <w:t xml:space="preserve"> (the “</w:t>
      </w:r>
      <w:r w:rsidRPr="005C06E8">
        <w:rPr>
          <w:b/>
        </w:rPr>
        <w:t>Loan</w:t>
      </w:r>
      <w:r w:rsidRPr="005C06E8">
        <w:t>”) to be used by Borrower for _____________________ (the “</w:t>
      </w:r>
      <w:r w:rsidRPr="005C06E8">
        <w:rPr>
          <w:b/>
        </w:rPr>
        <w:t>Project</w:t>
      </w:r>
      <w:r w:rsidRPr="005C06E8">
        <w:t xml:space="preserve">”), at </w:t>
      </w:r>
      <w:r w:rsidRPr="005C06E8">
        <w:rPr>
          <w:highlight w:val="yellow"/>
        </w:rPr>
        <w:t>_______________________</w:t>
      </w:r>
      <w:r w:rsidRPr="005C06E8">
        <w:t xml:space="preserve"> (the “</w:t>
      </w:r>
      <w:r w:rsidRPr="005C06E8">
        <w:rPr>
          <w:b/>
        </w:rPr>
        <w:t>Property</w:t>
      </w:r>
      <w:r w:rsidRPr="005C06E8">
        <w:t>”); and</w:t>
      </w:r>
    </w:p>
    <w:p w14:paraId="00000009" w14:textId="77777777" w:rsidR="00450320" w:rsidRPr="005C06E8" w:rsidRDefault="00450320">
      <w:pPr>
        <w:keepNext/>
        <w:tabs>
          <w:tab w:val="left" w:pos="-720"/>
        </w:tabs>
        <w:ind w:left="0" w:hanging="2"/>
        <w:jc w:val="both"/>
      </w:pPr>
    </w:p>
    <w:p w14:paraId="0000000A" w14:textId="77777777" w:rsidR="00450320" w:rsidRPr="005C06E8" w:rsidRDefault="009C6C3F">
      <w:pPr>
        <w:keepNext/>
        <w:tabs>
          <w:tab w:val="left" w:pos="-720"/>
        </w:tabs>
        <w:ind w:left="0" w:hanging="2"/>
        <w:jc w:val="both"/>
      </w:pPr>
      <w:r w:rsidRPr="005C06E8">
        <w:tab/>
        <w:t>WHEREAS, Lender is willing to make the Loan to Borrower on the terms and subject to the conditions hereinafter set forth.</w:t>
      </w:r>
    </w:p>
    <w:p w14:paraId="0000000B" w14:textId="77777777" w:rsidR="00450320" w:rsidRPr="005C06E8" w:rsidRDefault="00450320">
      <w:pPr>
        <w:keepNext/>
        <w:tabs>
          <w:tab w:val="left" w:pos="-720"/>
        </w:tabs>
        <w:ind w:left="0" w:hanging="2"/>
        <w:jc w:val="both"/>
      </w:pPr>
    </w:p>
    <w:p w14:paraId="0000000C" w14:textId="77777777" w:rsidR="00450320" w:rsidRPr="005C06E8" w:rsidRDefault="009C6C3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</w:pPr>
      <w:r w:rsidRPr="005C06E8">
        <w:tab/>
        <w:t>WHEREAS, the Lender is a principal Department of the Statement of Maryland intending to achieve programmatic goals through this loan and the development it helps finance.</w:t>
      </w:r>
    </w:p>
    <w:p w14:paraId="0000000D" w14:textId="77777777" w:rsidR="00450320" w:rsidRPr="005C06E8" w:rsidRDefault="00450320">
      <w:pPr>
        <w:keepNext/>
        <w:tabs>
          <w:tab w:val="left" w:pos="-720"/>
        </w:tabs>
        <w:ind w:left="0" w:hanging="2"/>
        <w:jc w:val="both"/>
      </w:pPr>
    </w:p>
    <w:p w14:paraId="0000000E" w14:textId="77777777" w:rsidR="00450320" w:rsidRPr="005C06E8" w:rsidRDefault="009C6C3F">
      <w:pPr>
        <w:keepNext/>
        <w:tabs>
          <w:tab w:val="left" w:pos="-720"/>
        </w:tabs>
        <w:ind w:left="0" w:hanging="2"/>
        <w:jc w:val="both"/>
      </w:pPr>
      <w:r w:rsidRPr="005C06E8">
        <w:tab/>
        <w:t>WHEREAS, the achievement of these programmatic goals materially depends upon the borrower’s completion of the subject project in a timely manner and in accordance with the terms and conditions of this loan agreement and related documents.</w:t>
      </w:r>
    </w:p>
    <w:p w14:paraId="0000000F" w14:textId="77777777" w:rsidR="00450320" w:rsidRPr="005C06E8" w:rsidRDefault="00450320">
      <w:pPr>
        <w:keepNext/>
        <w:tabs>
          <w:tab w:val="left" w:pos="-720"/>
        </w:tabs>
        <w:ind w:left="0" w:hanging="2"/>
        <w:jc w:val="both"/>
      </w:pPr>
    </w:p>
    <w:p w14:paraId="00000010" w14:textId="77777777" w:rsidR="00450320" w:rsidRPr="005C06E8" w:rsidRDefault="009C6C3F">
      <w:pPr>
        <w:keepNext/>
        <w:tabs>
          <w:tab w:val="left" w:pos="-720"/>
        </w:tabs>
        <w:ind w:left="0" w:hanging="2"/>
        <w:jc w:val="both"/>
      </w:pPr>
      <w:r w:rsidRPr="005C06E8">
        <w:tab/>
        <w:t>WHEREAS, the marketing and sales of the project’s units in accordance with the program’s requirements is critical to the success of the UPLIFT.</w:t>
      </w:r>
    </w:p>
    <w:p w14:paraId="00000011" w14:textId="77777777" w:rsidR="00450320" w:rsidRPr="005C06E8" w:rsidRDefault="00450320">
      <w:pPr>
        <w:tabs>
          <w:tab w:val="left" w:pos="-720"/>
          <w:tab w:val="left" w:pos="8640"/>
        </w:tabs>
        <w:ind w:left="0" w:hanging="2"/>
        <w:jc w:val="both"/>
      </w:pPr>
    </w:p>
    <w:p w14:paraId="00000012" w14:textId="77777777" w:rsidR="00450320" w:rsidRPr="005C06E8" w:rsidRDefault="009C6C3F">
      <w:pPr>
        <w:tabs>
          <w:tab w:val="left" w:pos="-720"/>
        </w:tabs>
        <w:ind w:left="0" w:hanging="2"/>
        <w:jc w:val="both"/>
      </w:pPr>
      <w:r w:rsidRPr="005C06E8">
        <w:t>NOW, THEREFORE, in consideration of the foregoing and of the agreements, covenants and conditions contained herein, the parties hereto agree as follows:</w:t>
      </w:r>
    </w:p>
    <w:p w14:paraId="00000013" w14:textId="77777777" w:rsidR="00450320" w:rsidRPr="005C06E8" w:rsidRDefault="00450320">
      <w:pPr>
        <w:tabs>
          <w:tab w:val="left" w:pos="-720"/>
        </w:tabs>
        <w:ind w:left="0" w:hanging="2"/>
        <w:jc w:val="both"/>
      </w:pPr>
    </w:p>
    <w:p w14:paraId="00000014" w14:textId="77777777" w:rsidR="00450320" w:rsidRPr="005C06E8" w:rsidRDefault="00450320">
      <w:pPr>
        <w:tabs>
          <w:tab w:val="left" w:pos="-720"/>
        </w:tabs>
        <w:ind w:left="0" w:hanging="2"/>
        <w:jc w:val="both"/>
      </w:pPr>
    </w:p>
    <w:p w14:paraId="00000015" w14:textId="77777777" w:rsidR="00450320" w:rsidRPr="005C06E8" w:rsidRDefault="009C6C3F">
      <w:pPr>
        <w:numPr>
          <w:ilvl w:val="0"/>
          <w:numId w:val="1"/>
        </w:numPr>
        <w:tabs>
          <w:tab w:val="left" w:pos="-720"/>
        </w:tabs>
        <w:ind w:left="0" w:hanging="2"/>
        <w:jc w:val="both"/>
      </w:pPr>
      <w:r w:rsidRPr="005C06E8">
        <w:t>All unit sales will be approved by DHCD.</w:t>
      </w:r>
    </w:p>
    <w:p w14:paraId="00000016" w14:textId="77777777" w:rsidR="00450320" w:rsidRPr="005C06E8" w:rsidRDefault="009C6C3F">
      <w:pPr>
        <w:numPr>
          <w:ilvl w:val="0"/>
          <w:numId w:val="1"/>
        </w:numPr>
        <w:tabs>
          <w:tab w:val="left" w:pos="-720"/>
        </w:tabs>
        <w:ind w:left="0" w:hanging="2"/>
        <w:jc w:val="both"/>
      </w:pPr>
      <w:r w:rsidRPr="005C06E8">
        <w:t>All units will be marketed in accordance with the project’s Affirmative Fair Housing Marketing Plan as well the project’s approved Marketing and Sales Plan.</w:t>
      </w:r>
    </w:p>
    <w:p w14:paraId="00000017" w14:textId="77777777" w:rsidR="00450320" w:rsidRPr="005C06E8" w:rsidRDefault="009C6C3F">
      <w:pPr>
        <w:numPr>
          <w:ilvl w:val="0"/>
          <w:numId w:val="1"/>
        </w:numPr>
        <w:tabs>
          <w:tab w:val="left" w:pos="-720"/>
        </w:tabs>
        <w:ind w:left="0" w:hanging="2"/>
        <w:jc w:val="both"/>
      </w:pPr>
      <w:r w:rsidRPr="005C06E8">
        <w:t>All units will be marketed and sold in full compliance with Local, State, and Federal Fair Housing ordinances, regulations, and laws.</w:t>
      </w:r>
    </w:p>
    <w:p w14:paraId="00000018" w14:textId="77777777" w:rsidR="00450320" w:rsidRPr="005C06E8" w:rsidRDefault="009C6C3F">
      <w:pPr>
        <w:tabs>
          <w:tab w:val="left" w:pos="-720"/>
        </w:tabs>
        <w:ind w:left="0" w:hanging="2"/>
        <w:jc w:val="both"/>
      </w:pPr>
      <w:r w:rsidRPr="005C06E8">
        <w:tab/>
      </w:r>
    </w:p>
    <w:p w14:paraId="00000019" w14:textId="77777777" w:rsidR="00450320" w:rsidRPr="005C06E8" w:rsidRDefault="00450320">
      <w:pPr>
        <w:tabs>
          <w:tab w:val="left" w:pos="-720"/>
        </w:tabs>
        <w:ind w:left="0" w:hanging="2"/>
        <w:jc w:val="both"/>
      </w:pPr>
    </w:p>
    <w:p w14:paraId="0000001A" w14:textId="77777777" w:rsidR="00450320" w:rsidRPr="005C06E8" w:rsidRDefault="00450320">
      <w:pPr>
        <w:tabs>
          <w:tab w:val="left" w:pos="-720"/>
        </w:tabs>
        <w:ind w:left="0" w:hanging="2"/>
        <w:jc w:val="both"/>
      </w:pPr>
    </w:p>
    <w:p w14:paraId="0000001B" w14:textId="5D8D6633" w:rsidR="00450320" w:rsidRPr="005C06E8" w:rsidRDefault="009C6C3F" w:rsidP="005C06E8">
      <w:pPr>
        <w:tabs>
          <w:tab w:val="left" w:pos="-720"/>
        </w:tabs>
        <w:ind w:left="0" w:hanging="2"/>
        <w:jc w:val="center"/>
      </w:pPr>
      <w:r w:rsidRPr="005C06E8">
        <w:t>[Signatures begin on the following page.]</w:t>
      </w:r>
    </w:p>
    <w:p w14:paraId="0000001C" w14:textId="14969031" w:rsidR="00450320" w:rsidRPr="005C06E8" w:rsidRDefault="009C6C3F" w:rsidP="005C06E8">
      <w:pPr>
        <w:tabs>
          <w:tab w:val="left" w:pos="-720"/>
        </w:tabs>
        <w:ind w:left="0" w:hanging="2"/>
        <w:jc w:val="both"/>
      </w:pPr>
      <w:r w:rsidRPr="005C06E8">
        <w:br w:type="page"/>
      </w:r>
      <w:r w:rsidRPr="005C06E8">
        <w:lastRenderedPageBreak/>
        <w:t>IN WITNESS WHEREOF, each of the parties hereto has caused this Agreement to be executed under seal and attested the day and year first above mentioned.</w:t>
      </w:r>
    </w:p>
    <w:p w14:paraId="0000001D" w14:textId="77777777" w:rsidR="00450320" w:rsidRPr="005C06E8" w:rsidRDefault="00450320" w:rsidP="005C06E8">
      <w:pPr>
        <w:tabs>
          <w:tab w:val="left" w:pos="-720"/>
        </w:tabs>
        <w:ind w:left="0" w:hanging="2"/>
        <w:jc w:val="both"/>
      </w:pPr>
    </w:p>
    <w:p w14:paraId="0000001E" w14:textId="77777777" w:rsidR="00450320" w:rsidRPr="005C06E8" w:rsidRDefault="009C6C3F">
      <w:pPr>
        <w:keepNext/>
        <w:tabs>
          <w:tab w:val="left" w:pos="3960"/>
          <w:tab w:val="left" w:pos="4680"/>
          <w:tab w:val="left" w:pos="5040"/>
        </w:tabs>
        <w:spacing w:before="480"/>
        <w:ind w:left="0" w:hanging="2"/>
      </w:pPr>
      <w:r w:rsidRPr="005C06E8">
        <w:t>[BORROWER NAME ALL CAPS NO BOLD], a [Jurisdiction] [type of entity]</w:t>
      </w:r>
    </w:p>
    <w:p w14:paraId="0000001F" w14:textId="77777777" w:rsidR="00450320" w:rsidRPr="005C06E8" w:rsidRDefault="009C6C3F">
      <w:pPr>
        <w:keepNext/>
        <w:tabs>
          <w:tab w:val="left" w:pos="3960"/>
          <w:tab w:val="left" w:pos="4680"/>
          <w:tab w:val="right" w:pos="9360"/>
        </w:tabs>
        <w:spacing w:before="720"/>
        <w:ind w:left="0" w:hanging="2"/>
        <w:jc w:val="both"/>
      </w:pPr>
      <w:r w:rsidRPr="005C06E8">
        <w:tab/>
        <w:t>By:  _________________________ (SEAL)</w:t>
      </w:r>
    </w:p>
    <w:p w14:paraId="00000020" w14:textId="77777777" w:rsidR="00450320" w:rsidRPr="005C06E8" w:rsidRDefault="009C6C3F">
      <w:pPr>
        <w:tabs>
          <w:tab w:val="left" w:pos="-720"/>
          <w:tab w:val="left" w:pos="3960"/>
          <w:tab w:val="left" w:pos="4680"/>
          <w:tab w:val="left" w:pos="5220"/>
        </w:tabs>
        <w:ind w:left="0" w:hanging="2"/>
      </w:pPr>
      <w:r w:rsidRPr="005C06E8">
        <w:tab/>
        <w:t>Name: _______________________</w:t>
      </w:r>
    </w:p>
    <w:p w14:paraId="00000021" w14:textId="77777777" w:rsidR="00450320" w:rsidRPr="005C06E8" w:rsidRDefault="009C6C3F">
      <w:pPr>
        <w:tabs>
          <w:tab w:val="left" w:pos="-720"/>
          <w:tab w:val="left" w:pos="3960"/>
          <w:tab w:val="left" w:pos="4680"/>
          <w:tab w:val="left" w:pos="5220"/>
        </w:tabs>
        <w:ind w:left="0" w:hanging="2"/>
      </w:pPr>
      <w:r w:rsidRPr="005C06E8">
        <w:tab/>
        <w:t>Title:   ________________________</w:t>
      </w:r>
    </w:p>
    <w:p w14:paraId="00000022" w14:textId="77777777" w:rsidR="00450320" w:rsidRPr="005C06E8" w:rsidRDefault="00450320">
      <w:pPr>
        <w:tabs>
          <w:tab w:val="left" w:pos="-720"/>
          <w:tab w:val="left" w:pos="5220"/>
        </w:tabs>
        <w:ind w:left="0" w:hanging="2"/>
      </w:pPr>
    </w:p>
    <w:p w14:paraId="00000023" w14:textId="77777777" w:rsidR="00450320" w:rsidRPr="005C06E8" w:rsidRDefault="00450320">
      <w:pPr>
        <w:tabs>
          <w:tab w:val="left" w:pos="-720"/>
          <w:tab w:val="left" w:pos="5220"/>
        </w:tabs>
        <w:ind w:left="0" w:hanging="2"/>
      </w:pPr>
    </w:p>
    <w:p w14:paraId="00000024" w14:textId="77777777" w:rsidR="00450320" w:rsidRPr="005C06E8" w:rsidRDefault="00450320">
      <w:pPr>
        <w:tabs>
          <w:tab w:val="left" w:pos="-720"/>
          <w:tab w:val="left" w:pos="5220"/>
        </w:tabs>
        <w:ind w:left="0" w:hanging="2"/>
      </w:pPr>
    </w:p>
    <w:p w14:paraId="00000025" w14:textId="77777777" w:rsidR="00450320" w:rsidRPr="005C06E8" w:rsidRDefault="009C6C3F">
      <w:pPr>
        <w:tabs>
          <w:tab w:val="left" w:pos="-720"/>
          <w:tab w:val="left" w:pos="5220"/>
        </w:tabs>
        <w:ind w:left="0" w:hanging="2"/>
        <w:jc w:val="center"/>
      </w:pPr>
      <w:r w:rsidRPr="005C06E8">
        <w:t>[Signature(s) continue on following page.]</w:t>
      </w:r>
    </w:p>
    <w:p w14:paraId="00000026" w14:textId="77777777" w:rsidR="00450320" w:rsidRPr="005C06E8" w:rsidRDefault="00450320">
      <w:pPr>
        <w:tabs>
          <w:tab w:val="left" w:pos="-720"/>
          <w:tab w:val="left" w:pos="5220"/>
        </w:tabs>
        <w:ind w:left="0" w:hanging="2"/>
      </w:pPr>
    </w:p>
    <w:p w14:paraId="00000027" w14:textId="77777777" w:rsidR="00450320" w:rsidRPr="005C06E8" w:rsidRDefault="009C6C3F">
      <w:pPr>
        <w:tabs>
          <w:tab w:val="left" w:pos="-720"/>
          <w:tab w:val="left" w:pos="5220"/>
        </w:tabs>
        <w:ind w:left="0" w:hanging="2"/>
      </w:pPr>
      <w:r w:rsidRPr="005C06E8">
        <w:br w:type="page"/>
      </w:r>
    </w:p>
    <w:p w14:paraId="00000028" w14:textId="004C6AD3" w:rsidR="00450320" w:rsidRPr="005C06E8" w:rsidRDefault="005C06E8">
      <w:pPr>
        <w:keepNext/>
        <w:tabs>
          <w:tab w:val="left" w:pos="3960"/>
          <w:tab w:val="right" w:pos="9360"/>
        </w:tabs>
        <w:ind w:left="0" w:hanging="2"/>
      </w:pPr>
      <w:r w:rsidRPr="005C06E8">
        <w:lastRenderedPageBreak/>
        <w:t>DEPARTMENT OF HOUSING AND COMMUNITY DEVELOPMENT</w:t>
      </w:r>
      <w:r w:rsidR="009C6C3F" w:rsidRPr="005C06E8">
        <w:t>, a principal department of the State of Maryland</w:t>
      </w:r>
    </w:p>
    <w:p w14:paraId="00000029" w14:textId="77777777" w:rsidR="00450320" w:rsidRPr="005C06E8" w:rsidRDefault="00450320">
      <w:pPr>
        <w:keepNext/>
        <w:tabs>
          <w:tab w:val="left" w:pos="3960"/>
          <w:tab w:val="right" w:pos="9360"/>
        </w:tabs>
        <w:ind w:left="0" w:hanging="2"/>
        <w:jc w:val="both"/>
      </w:pPr>
    </w:p>
    <w:p w14:paraId="0000002A" w14:textId="77777777" w:rsidR="00450320" w:rsidRPr="005C06E8" w:rsidRDefault="00450320">
      <w:pPr>
        <w:keepNext/>
        <w:tabs>
          <w:tab w:val="left" w:pos="3960"/>
          <w:tab w:val="right" w:pos="9360"/>
        </w:tabs>
        <w:ind w:left="0" w:hanging="2"/>
        <w:jc w:val="both"/>
      </w:pPr>
    </w:p>
    <w:p w14:paraId="0000002B" w14:textId="77777777" w:rsidR="00450320" w:rsidRPr="005C06E8" w:rsidRDefault="009C6C3F">
      <w:pPr>
        <w:keepNext/>
        <w:tabs>
          <w:tab w:val="left" w:pos="3960"/>
          <w:tab w:val="left" w:pos="4680"/>
          <w:tab w:val="right" w:pos="9360"/>
        </w:tabs>
        <w:spacing w:before="280"/>
        <w:ind w:left="0" w:hanging="2"/>
        <w:jc w:val="both"/>
      </w:pPr>
      <w:r w:rsidRPr="005C06E8">
        <w:tab/>
        <w:t>By:  _________________________ (SEAL)</w:t>
      </w:r>
    </w:p>
    <w:p w14:paraId="0000002C" w14:textId="04F84F10" w:rsidR="00450320" w:rsidRPr="005C06E8" w:rsidRDefault="009C6C3F">
      <w:pPr>
        <w:tabs>
          <w:tab w:val="left" w:pos="-720"/>
          <w:tab w:val="left" w:pos="3960"/>
          <w:tab w:val="left" w:pos="4680"/>
          <w:tab w:val="left" w:pos="5220"/>
        </w:tabs>
        <w:ind w:left="0" w:hanging="2"/>
      </w:pPr>
      <w:r w:rsidRPr="005C06E8">
        <w:tab/>
        <w:t>Name:  Brien O’Toole</w:t>
      </w:r>
    </w:p>
    <w:p w14:paraId="0000002D" w14:textId="44FDC312" w:rsidR="00450320" w:rsidRPr="005C06E8" w:rsidRDefault="009C6C3F">
      <w:pPr>
        <w:tabs>
          <w:tab w:val="left" w:pos="-720"/>
          <w:tab w:val="left" w:pos="3960"/>
          <w:tab w:val="left" w:pos="4680"/>
          <w:tab w:val="left" w:pos="5220"/>
        </w:tabs>
        <w:ind w:left="0" w:hanging="2"/>
      </w:pPr>
      <w:r w:rsidRPr="005C06E8">
        <w:tab/>
        <w:t>Title:  Chief of Housing Production</w:t>
      </w:r>
    </w:p>
    <w:p w14:paraId="0000002E" w14:textId="77777777" w:rsidR="00450320" w:rsidRPr="005C06E8" w:rsidRDefault="00450320">
      <w:pPr>
        <w:tabs>
          <w:tab w:val="left" w:pos="-720"/>
          <w:tab w:val="left" w:pos="5220"/>
        </w:tabs>
        <w:ind w:left="0" w:hanging="2"/>
      </w:pPr>
    </w:p>
    <w:sectPr w:rsidR="00450320" w:rsidRPr="005C06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21FDC" w14:textId="77777777" w:rsidR="00646420" w:rsidRDefault="00646420">
      <w:pPr>
        <w:spacing w:line="240" w:lineRule="auto"/>
        <w:ind w:left="0" w:hanging="2"/>
      </w:pPr>
      <w:r>
        <w:separator/>
      </w:r>
    </w:p>
  </w:endnote>
  <w:endnote w:type="continuationSeparator" w:id="0">
    <w:p w14:paraId="1E59BDA2" w14:textId="77777777" w:rsidR="00646420" w:rsidRDefault="0064642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9" w14:textId="77777777" w:rsidR="00450320" w:rsidRDefault="004503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5" w14:textId="77777777" w:rsidR="00450320" w:rsidRDefault="00450320">
    <w:pPr>
      <w:spacing w:before="140"/>
      <w:rPr>
        <w:sz w:val="10"/>
        <w:szCs w:val="10"/>
      </w:rPr>
    </w:pPr>
  </w:p>
  <w:p w14:paraId="00000036" w14:textId="77777777" w:rsidR="00450320" w:rsidRDefault="009C6C3F">
    <w:pPr>
      <w:spacing w:line="276" w:lineRule="auto"/>
      <w:ind w:left="0" w:hanging="2"/>
      <w:jc w:val="right"/>
      <w:rPr>
        <w:sz w:val="16"/>
        <w:szCs w:val="16"/>
      </w:rPr>
    </w:pPr>
    <w:r>
      <w:rPr>
        <w:sz w:val="16"/>
        <w:szCs w:val="16"/>
      </w:rPr>
      <w:t>___________</w:t>
    </w:r>
  </w:p>
  <w:p w14:paraId="00000037" w14:textId="3E40A51C" w:rsidR="00450320" w:rsidRDefault="009C6C3F">
    <w:pPr>
      <w:spacing w:line="276" w:lineRule="auto"/>
      <w:ind w:left="0" w:hanging="2"/>
      <w:jc w:val="right"/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33F6E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333F6E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8" w14:textId="77777777" w:rsidR="00450320" w:rsidRDefault="004503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8414B" w14:textId="77777777" w:rsidR="00646420" w:rsidRDefault="00646420">
      <w:pPr>
        <w:spacing w:line="240" w:lineRule="auto"/>
        <w:ind w:left="0" w:hanging="2"/>
      </w:pPr>
      <w:r>
        <w:separator/>
      </w:r>
    </w:p>
  </w:footnote>
  <w:footnote w:type="continuationSeparator" w:id="0">
    <w:p w14:paraId="5CE5CD5C" w14:textId="77777777" w:rsidR="00646420" w:rsidRDefault="0064642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4" w14:textId="77777777" w:rsidR="00450320" w:rsidRDefault="006464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pict w14:anchorId="028B59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71pt;height:188pt;rotation:315;z-index:-251657728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F" w14:textId="77777777" w:rsidR="00450320" w:rsidRDefault="009C6C3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sz w:val="16"/>
        <w:szCs w:val="16"/>
      </w:rPr>
    </w:pPr>
    <w:r>
      <w:rPr>
        <w:sz w:val="16"/>
        <w:szCs w:val="16"/>
      </w:rPr>
      <w:t>UPLIFT Loan Agreement</w:t>
    </w:r>
  </w:p>
  <w:p w14:paraId="00000030" w14:textId="77777777" w:rsidR="00450320" w:rsidRDefault="006464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  <w:r>
      <w:rPr>
        <w:color w:val="000000"/>
      </w:rPr>
      <w:pict w14:anchorId="5BF22D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71pt;height:188pt;rotation:315;z-index:-251659776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DRAFT"/>
          <w10:wrap anchorx="margin" anchory="margin"/>
        </v:shape>
      </w:pict>
    </w:r>
    <w:r w:rsidR="009C6C3F">
      <w:rPr>
        <w:color w:val="000000"/>
        <w:sz w:val="16"/>
        <w:szCs w:val="16"/>
      </w:rPr>
      <w:t>Project Name (Project No ______)</w:t>
    </w:r>
  </w:p>
  <w:p w14:paraId="00000031" w14:textId="77777777" w:rsidR="00450320" w:rsidRDefault="004503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  <w:p w14:paraId="00000032" w14:textId="77777777" w:rsidR="00450320" w:rsidRDefault="004503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3" w14:textId="77777777" w:rsidR="00450320" w:rsidRDefault="006464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pict w14:anchorId="451431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471pt;height:188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81B31"/>
    <w:multiLevelType w:val="multilevel"/>
    <w:tmpl w:val="C5FAA75E"/>
    <w:lvl w:ilvl="0">
      <w:start w:val="1"/>
      <w:numFmt w:val="decimal"/>
      <w:pStyle w:val="Definition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efinitio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Definitio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Definitio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Definition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Definition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Definition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Definition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Definition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BF09FA"/>
    <w:multiLevelType w:val="multilevel"/>
    <w:tmpl w:val="EDE04E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320"/>
    <w:rsid w:val="000942F3"/>
    <w:rsid w:val="00333F6E"/>
    <w:rsid w:val="00450320"/>
    <w:rsid w:val="005C06E8"/>
    <w:rsid w:val="00646420"/>
    <w:rsid w:val="00710979"/>
    <w:rsid w:val="009B520B"/>
    <w:rsid w:val="009C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82A512"/>
  <w15:docId w15:val="{3E900845-5D18-4E10-9546-5F15AE2B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1">
    <w:name w:val="Heading 11"/>
    <w:aliases w:val="Style 12,h1"/>
    <w:basedOn w:val="Normal"/>
    <w:next w:val="Normal"/>
    <w:pPr>
      <w:keepNext/>
    </w:pPr>
    <w:rPr>
      <w:sz w:val="28"/>
    </w:rPr>
  </w:style>
  <w:style w:type="paragraph" w:customStyle="1" w:styleId="Heading21">
    <w:name w:val="Heading 21"/>
    <w:aliases w:val="Sec_Text,Style 13,h2"/>
    <w:basedOn w:val="Normal"/>
    <w:next w:val="Normal"/>
    <w:pPr>
      <w:keepNext/>
      <w:suppressAutoHyphens w:val="0"/>
      <w:jc w:val="both"/>
      <w:outlineLvl w:val="1"/>
    </w:pPr>
    <w:rPr>
      <w:spacing w:val="-2"/>
      <w:u w:val="single"/>
    </w:rPr>
  </w:style>
  <w:style w:type="paragraph" w:customStyle="1" w:styleId="Heading31">
    <w:name w:val="Heading 31"/>
    <w:aliases w:val="Style 14,h3,Heading 3 Char Char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41">
    <w:name w:val="Heading 41"/>
    <w:aliases w:val="h4,Style 15"/>
    <w:basedOn w:val="Heading31"/>
    <w:pPr>
      <w:keepNext w:val="0"/>
      <w:spacing w:after="0"/>
      <w:ind w:left="810" w:firstLine="1440"/>
      <w:jc w:val="both"/>
      <w:outlineLvl w:val="3"/>
    </w:pPr>
    <w:rPr>
      <w:rFonts w:ascii="Times New Roman" w:hAnsi="Times New Roman"/>
      <w:b w:val="0"/>
      <w:bCs w:val="0"/>
      <w:sz w:val="24"/>
      <w:szCs w:val="20"/>
    </w:rPr>
  </w:style>
  <w:style w:type="paragraph" w:customStyle="1" w:styleId="Heading61">
    <w:name w:val="Heading 61"/>
    <w:aliases w:val="Style 17,h6"/>
    <w:basedOn w:val="Normal"/>
    <w:next w:val="Normal"/>
    <w:pPr>
      <w:spacing w:before="240" w:after="60"/>
      <w:ind w:left="1440" w:right="1440" w:hanging="720"/>
      <w:jc w:val="both"/>
      <w:outlineLvl w:val="5"/>
    </w:pPr>
  </w:style>
  <w:style w:type="paragraph" w:customStyle="1" w:styleId="Heading71">
    <w:name w:val="Heading 71"/>
    <w:aliases w:val="Style 18,h7"/>
    <w:basedOn w:val="Normal"/>
    <w:next w:val="Normal"/>
    <w:pPr>
      <w:spacing w:before="240" w:after="60"/>
      <w:ind w:left="1296" w:hanging="288"/>
      <w:jc w:val="both"/>
      <w:outlineLvl w:val="6"/>
    </w:pPr>
    <w:rPr>
      <w:rFonts w:ascii="Arial" w:hAnsi="Arial"/>
      <w:sz w:val="20"/>
    </w:rPr>
  </w:style>
  <w:style w:type="paragraph" w:customStyle="1" w:styleId="Heading81">
    <w:name w:val="Heading 81"/>
    <w:aliases w:val="Style 19,h8"/>
    <w:basedOn w:val="Normal"/>
    <w:next w:val="Normal"/>
    <w:pPr>
      <w:spacing w:before="240" w:after="60"/>
      <w:ind w:left="1440" w:hanging="432"/>
      <w:jc w:val="both"/>
      <w:outlineLvl w:val="7"/>
    </w:pPr>
    <w:rPr>
      <w:rFonts w:ascii="Arial" w:hAnsi="Arial"/>
      <w:i/>
      <w:sz w:val="20"/>
    </w:rPr>
  </w:style>
  <w:style w:type="paragraph" w:customStyle="1" w:styleId="Heading91">
    <w:name w:val="Heading 91"/>
    <w:aliases w:val="Style 20,h9"/>
    <w:basedOn w:val="Normal"/>
    <w:next w:val="Normal"/>
    <w:pPr>
      <w:spacing w:before="240" w:after="60"/>
      <w:ind w:left="1584" w:hanging="144"/>
      <w:jc w:val="both"/>
      <w:outlineLvl w:val="8"/>
    </w:pPr>
    <w:rPr>
      <w:rFonts w:ascii="Arial" w:hAnsi="Arial"/>
      <w:b/>
      <w:i/>
      <w:sz w:val="18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uppressAutoHyphens w:val="0"/>
      <w:jc w:val="both"/>
    </w:pPr>
    <w:rPr>
      <w:spacing w:val="-2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Indent2">
    <w:name w:val="Body Text Indent 2"/>
    <w:basedOn w:val="Normal"/>
    <w:pPr>
      <w:spacing w:line="252" w:lineRule="atLeast"/>
      <w:ind w:firstLine="1440"/>
      <w:jc w:val="both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BodyText1">
    <w:name w:val="Body Text1"/>
    <w:basedOn w:val="Normal"/>
    <w:pPr>
      <w:spacing w:before="240"/>
      <w:ind w:firstLine="720"/>
      <w:jc w:val="both"/>
    </w:pPr>
  </w:style>
  <w:style w:type="character" w:customStyle="1" w:styleId="BodyTextChar">
    <w:name w:val="Body Text Char"/>
    <w:rPr>
      <w:spacing w:val="-2"/>
      <w:w w:val="100"/>
      <w:position w:val="-1"/>
      <w:sz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adjustRightInd w:val="0"/>
    </w:pPr>
  </w:style>
  <w:style w:type="character" w:customStyle="1" w:styleId="Heading3Char">
    <w:name w:val="Heading 3 Char"/>
    <w:aliases w:val="Style 14 Char,h3 Char,Heading 3 Char Char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PlainText">
    <w:name w:val="Plain Text"/>
    <w:basedOn w:val="Normal"/>
    <w:pPr>
      <w:spacing w:before="240"/>
      <w:jc w:val="both"/>
    </w:pPr>
    <w:rPr>
      <w:sz w:val="22"/>
    </w:rPr>
  </w:style>
  <w:style w:type="character" w:customStyle="1" w:styleId="PlainTextChar">
    <w:name w:val="Plain Text Char"/>
    <w:rPr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spacing w:after="160" w:line="240" w:lineRule="atLeast"/>
    </w:pPr>
    <w:rPr>
      <w:rFonts w:ascii="Arial" w:hAnsi="Arial" w:cs="Arial"/>
      <w:sz w:val="20"/>
    </w:rPr>
  </w:style>
  <w:style w:type="paragraph" w:styleId="FootnoteText">
    <w:name w:val="footnote text"/>
    <w:basedOn w:val="Normal"/>
    <w:qFormat/>
    <w:rPr>
      <w:sz w:val="20"/>
    </w:rPr>
  </w:style>
  <w:style w:type="character" w:customStyle="1" w:styleId="FootnoteTextChar">
    <w:name w:val="Footnote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Heading4Char">
    <w:name w:val="Heading 4 Char"/>
    <w:aliases w:val="h4 Char,Style 15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Heading6Char">
    <w:name w:val="Heading 6 Char"/>
    <w:aliases w:val="Style 17 Char,h6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Heading7Char">
    <w:name w:val="Heading 7 Char"/>
    <w:aliases w:val="Style 18 Char,h7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Heading8Char">
    <w:name w:val="Heading 8 Char"/>
    <w:aliases w:val="Style 19 Char,h8 Char"/>
    <w:rPr>
      <w:rFonts w:ascii="Arial" w:hAnsi="Arial"/>
      <w:i/>
      <w:w w:val="100"/>
      <w:position w:val="-1"/>
      <w:effect w:val="none"/>
      <w:vertAlign w:val="baseline"/>
      <w:cs w:val="0"/>
      <w:em w:val="none"/>
    </w:rPr>
  </w:style>
  <w:style w:type="character" w:customStyle="1" w:styleId="Heading9Char">
    <w:name w:val="Heading 9 Char"/>
    <w:aliases w:val="Style 20 Char,h9 Char"/>
    <w:rPr>
      <w:rFonts w:ascii="Arial" w:hAnsi="Arial"/>
      <w:b/>
      <w:i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BodyText2">
    <w:name w:val="Body Text2"/>
    <w:basedOn w:val="Normal"/>
    <w:pPr>
      <w:spacing w:before="240"/>
      <w:ind w:firstLine="720"/>
      <w:jc w:val="both"/>
    </w:pPr>
  </w:style>
  <w:style w:type="character" w:customStyle="1" w:styleId="bodytextChar0">
    <w:name w:val="body text Char"/>
    <w:rPr>
      <w:w w:val="100"/>
      <w:position w:val="-1"/>
      <w:sz w:val="24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</w:style>
  <w:style w:type="paragraph" w:customStyle="1" w:styleId="Definition1">
    <w:name w:val="Definition 1"/>
    <w:basedOn w:val="Normal"/>
    <w:pPr>
      <w:numPr>
        <w:numId w:val="2"/>
      </w:numPr>
      <w:spacing w:after="240"/>
      <w:ind w:left="-1" w:hanging="1"/>
      <w:jc w:val="both"/>
    </w:pPr>
  </w:style>
  <w:style w:type="character" w:customStyle="1" w:styleId="Definition1Char">
    <w:name w:val="Definition 1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inition2">
    <w:name w:val="Definition 2"/>
    <w:basedOn w:val="Normal"/>
    <w:pPr>
      <w:numPr>
        <w:ilvl w:val="1"/>
        <w:numId w:val="2"/>
      </w:numPr>
      <w:spacing w:after="240"/>
      <w:ind w:left="-1" w:hanging="1"/>
      <w:jc w:val="both"/>
      <w:outlineLvl w:val="1"/>
    </w:pPr>
  </w:style>
  <w:style w:type="character" w:customStyle="1" w:styleId="Definition2Char">
    <w:name w:val="Definition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inition3">
    <w:name w:val="Definition 3"/>
    <w:basedOn w:val="Normal"/>
    <w:pPr>
      <w:numPr>
        <w:ilvl w:val="2"/>
        <w:numId w:val="2"/>
      </w:numPr>
      <w:spacing w:after="240"/>
      <w:ind w:left="3318" w:hanging="645"/>
      <w:jc w:val="both"/>
      <w:outlineLvl w:val="2"/>
    </w:pPr>
  </w:style>
  <w:style w:type="paragraph" w:customStyle="1" w:styleId="Definition4">
    <w:name w:val="Definition 4"/>
    <w:basedOn w:val="Normal"/>
    <w:pPr>
      <w:numPr>
        <w:ilvl w:val="3"/>
        <w:numId w:val="2"/>
      </w:numPr>
      <w:spacing w:after="240"/>
      <w:ind w:left="4298" w:hanging="645"/>
      <w:jc w:val="both"/>
      <w:outlineLvl w:val="3"/>
    </w:pPr>
  </w:style>
  <w:style w:type="paragraph" w:customStyle="1" w:styleId="Definition5">
    <w:name w:val="Definition 5"/>
    <w:basedOn w:val="Normal"/>
    <w:pPr>
      <w:numPr>
        <w:ilvl w:val="4"/>
        <w:numId w:val="2"/>
      </w:numPr>
      <w:spacing w:after="240"/>
      <w:ind w:left="5278" w:hanging="645"/>
      <w:jc w:val="both"/>
      <w:outlineLvl w:val="4"/>
    </w:pPr>
  </w:style>
  <w:style w:type="paragraph" w:customStyle="1" w:styleId="Definition6">
    <w:name w:val="Definition 6"/>
    <w:basedOn w:val="Normal"/>
    <w:next w:val="BodyText"/>
    <w:pPr>
      <w:numPr>
        <w:ilvl w:val="5"/>
        <w:numId w:val="2"/>
      </w:numPr>
      <w:spacing w:after="240"/>
      <w:ind w:left="6259" w:hanging="645"/>
      <w:jc w:val="both"/>
      <w:outlineLvl w:val="5"/>
    </w:pPr>
  </w:style>
  <w:style w:type="paragraph" w:customStyle="1" w:styleId="Definition7">
    <w:name w:val="Definition 7"/>
    <w:basedOn w:val="Normal"/>
    <w:next w:val="BodyText"/>
    <w:pPr>
      <w:numPr>
        <w:ilvl w:val="6"/>
        <w:numId w:val="2"/>
      </w:numPr>
      <w:spacing w:after="240"/>
      <w:ind w:left="7239" w:hanging="645"/>
      <w:jc w:val="both"/>
      <w:outlineLvl w:val="6"/>
    </w:pPr>
  </w:style>
  <w:style w:type="paragraph" w:customStyle="1" w:styleId="Definition8">
    <w:name w:val="Definition 8"/>
    <w:basedOn w:val="Normal"/>
    <w:next w:val="BodyText"/>
    <w:pPr>
      <w:numPr>
        <w:ilvl w:val="7"/>
        <w:numId w:val="2"/>
      </w:numPr>
      <w:spacing w:after="240"/>
      <w:ind w:left="8219" w:hanging="645"/>
      <w:jc w:val="both"/>
      <w:outlineLvl w:val="7"/>
    </w:pPr>
  </w:style>
  <w:style w:type="paragraph" w:customStyle="1" w:styleId="Definition9">
    <w:name w:val="Definition 9"/>
    <w:basedOn w:val="Normal"/>
    <w:next w:val="BodyText"/>
    <w:pPr>
      <w:numPr>
        <w:ilvl w:val="8"/>
        <w:numId w:val="2"/>
      </w:numPr>
      <w:spacing w:after="240"/>
      <w:ind w:left="9199" w:hanging="645"/>
      <w:jc w:val="both"/>
      <w:outlineLvl w:val="8"/>
    </w:pPr>
  </w:style>
  <w:style w:type="paragraph" w:customStyle="1" w:styleId="BodyText3">
    <w:name w:val="Body Text3"/>
    <w:basedOn w:val="Normal"/>
    <w:pPr>
      <w:spacing w:before="240"/>
      <w:ind w:firstLine="720"/>
      <w:jc w:val="both"/>
    </w:pPr>
  </w:style>
  <w:style w:type="paragraph" w:customStyle="1" w:styleId="Char10">
    <w:name w:val="Char1"/>
    <w:basedOn w:val="Normal"/>
    <w:pPr>
      <w:spacing w:after="160" w:line="240" w:lineRule="atLeast"/>
    </w:pPr>
    <w:rPr>
      <w:rFonts w:ascii="Arial" w:hAnsi="Arial" w:cs="Arial"/>
      <w:sz w:val="20"/>
    </w:rPr>
  </w:style>
  <w:style w:type="paragraph" w:customStyle="1" w:styleId="BodyText4">
    <w:name w:val="Body Text4"/>
    <w:basedOn w:val="Normal"/>
    <w:pPr>
      <w:spacing w:before="240"/>
      <w:ind w:firstLine="720"/>
      <w:jc w:val="both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bwpGY7qCa3kJQAo4gl6yZO4BXg==">CgMxLjA4AHIhMUV3RFlZZjhHWkJPREN4VF9ZcndBR29sVkNJVl9WQ3c3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2809D534E2E4791F34A639EDE4B8D" ma:contentTypeVersion="4" ma:contentTypeDescription="Create a new document." ma:contentTypeScope="" ma:versionID="f952c9c9f8901f2d17956aa47c4ffb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DBBF56-6482-40E9-A80D-E6E3B219F8FF}"/>
</file>

<file path=customXml/itemProps3.xml><?xml version="1.0" encoding="utf-8"?>
<ds:datastoreItem xmlns:ds="http://schemas.openxmlformats.org/officeDocument/2006/customXml" ds:itemID="{48F97FD9-63B1-4A0F-A1BA-7A9E58E0678A}"/>
</file>

<file path=customXml/itemProps4.xml><?xml version="1.0" encoding="utf-8"?>
<ds:datastoreItem xmlns:ds="http://schemas.openxmlformats.org/officeDocument/2006/customXml" ds:itemID="{26D83B52-D97D-4C50-9C38-F9AFD02F76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Sulee Clay</dc:creator>
  <cp:lastModifiedBy>Morgan, Mira</cp:lastModifiedBy>
  <cp:revision>2</cp:revision>
  <dcterms:created xsi:type="dcterms:W3CDTF">2025-04-10T19:56:00Z</dcterms:created>
  <dcterms:modified xsi:type="dcterms:W3CDTF">2025-04-10T19:56:00Z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Date">
    <vt:lpwstr>8/1/2013 11:57:14 AM</vt:lpwstr>
  </property>
  <property fmtid="{D5CDD505-2E9C-101B-9397-08002B2CF9AE}" pid="3" name="DocID">
    <vt:lpwstr>4062167.4</vt:lpwstr>
  </property>
  <property fmtid="{D5CDD505-2E9C-101B-9397-08002B2CF9AE}" pid="4" name="SmartDox GUID">
    <vt:lpwstr>5851a50a-ac86-4fbf-af3c-d1f3c786eded</vt:lpwstr>
  </property>
  <property fmtid="{D5CDD505-2E9C-101B-9397-08002B2CF9AE}" pid="5" name="ContentTypeId">
    <vt:lpwstr>0x01010012D2809D534E2E4791F34A639EDE4B8D</vt:lpwstr>
  </property>
</Properties>
</file>